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30" w:type="dxa"/>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330"/>
        <w:gridCol w:w="8100"/>
      </w:tblGrid>
      <w:tr w:rsidR="007A41EA" w:rsidRPr="0016107F" w14:paraId="3E5C5D91" w14:textId="77777777" w:rsidTr="006C1E95">
        <w:trPr>
          <w:trHeight w:val="1895"/>
        </w:trPr>
        <w:tc>
          <w:tcPr>
            <w:tcW w:w="11430" w:type="dxa"/>
            <w:gridSpan w:val="2"/>
            <w:shd w:val="clear" w:color="auto" w:fill="FFFFFF" w:themeFill="background1"/>
          </w:tcPr>
          <w:p w14:paraId="28CF938D" w14:textId="77777777" w:rsidR="007A41EA" w:rsidRPr="0016107F" w:rsidRDefault="007A41EA" w:rsidP="006C1E95">
            <w:r w:rsidRPr="0016107F">
              <w:rPr>
                <w:noProof/>
              </w:rPr>
              <mc:AlternateContent>
                <mc:Choice Requires="wps">
                  <w:drawing>
                    <wp:anchor distT="0" distB="0" distL="114300" distR="114300" simplePos="0" relativeHeight="251659264" behindDoc="0" locked="0" layoutInCell="1" allowOverlap="1" wp14:anchorId="1F7DF107" wp14:editId="3557851A">
                      <wp:simplePos x="0" y="0"/>
                      <wp:positionH relativeFrom="column">
                        <wp:posOffset>158750</wp:posOffset>
                      </wp:positionH>
                      <wp:positionV relativeFrom="paragraph">
                        <wp:posOffset>-6350</wp:posOffset>
                      </wp:positionV>
                      <wp:extent cx="6953250" cy="1250950"/>
                      <wp:effectExtent l="0" t="0" r="0" b="6350"/>
                      <wp:wrapNone/>
                      <wp:docPr id="1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250950"/>
                              </a:xfrm>
                              <a:prstGeom prst="rect">
                                <a:avLst/>
                              </a:prstGeom>
                              <a:noFill/>
                              <a:ln w="9525">
                                <a:noFill/>
                                <a:miter lim="800000"/>
                                <a:headEnd/>
                                <a:tailEnd/>
                              </a:ln>
                            </wps:spPr>
                            <wps:txbx>
                              <w:txbxContent>
                                <w:p w14:paraId="6607C57A" w14:textId="28A2BBD0" w:rsidR="007A41EA" w:rsidRDefault="003135B8" w:rsidP="007A41EA">
                                  <w:pPr>
                                    <w:spacing w:after="0" w:line="240" w:lineRule="auto"/>
                                    <w:jc w:val="center"/>
                                    <w:rPr>
                                      <w:rFonts w:cstheme="minorHAnsi"/>
                                      <w:b/>
                                      <w:color w:val="FFFFFF" w:themeColor="background1"/>
                                      <w:sz w:val="36"/>
                                      <w:szCs w:val="36"/>
                                      <w:lang w:val="en-GB"/>
                                    </w:rPr>
                                  </w:pPr>
                                  <w:r>
                                    <w:rPr>
                                      <w:rFonts w:cstheme="minorHAnsi"/>
                                      <w:b/>
                                      <w:color w:val="FFFFFF" w:themeColor="background1"/>
                                      <w:sz w:val="36"/>
                                      <w:szCs w:val="36"/>
                                      <w:lang w:val="en-GB"/>
                                    </w:rPr>
                                    <w:t>Nagabhushanam Kunarapu</w:t>
                                  </w:r>
                                </w:p>
                                <w:p w14:paraId="532FCBA9" w14:textId="77777777" w:rsidR="007A41EA" w:rsidRPr="00375D6B" w:rsidRDefault="007A41EA" w:rsidP="007A41EA">
                                  <w:pPr>
                                    <w:spacing w:after="0" w:line="240" w:lineRule="auto"/>
                                    <w:jc w:val="center"/>
                                    <w:rPr>
                                      <w:rFonts w:cstheme="minorHAnsi"/>
                                      <w:b/>
                                      <w:color w:val="FFFFFF" w:themeColor="background1"/>
                                      <w:sz w:val="16"/>
                                      <w:szCs w:val="36"/>
                                    </w:rPr>
                                  </w:pPr>
                                </w:p>
                                <w:p w14:paraId="6BA4F346" w14:textId="4BFCFB00" w:rsidR="007A41EA" w:rsidRPr="007D497F" w:rsidRDefault="007A41EA" w:rsidP="007A41EA">
                                  <w:pPr>
                                    <w:spacing w:after="0" w:line="240" w:lineRule="auto"/>
                                    <w:jc w:val="center"/>
                                    <w:rPr>
                                      <w:rFonts w:cstheme="minorHAnsi"/>
                                      <w:b/>
                                      <w:i/>
                                      <w:color w:val="FFFFFF" w:themeColor="background1"/>
                                      <w:sz w:val="19"/>
                                      <w:szCs w:val="19"/>
                                    </w:rPr>
                                  </w:pPr>
                                  <w:r w:rsidRPr="007D497F">
                                    <w:rPr>
                                      <w:rFonts w:cstheme="minorHAnsi"/>
                                      <w:b/>
                                      <w:i/>
                                      <w:color w:val="FFFFFF" w:themeColor="background1"/>
                                      <w:sz w:val="19"/>
                                      <w:szCs w:val="19"/>
                                    </w:rPr>
                                    <w:t xml:space="preserve">A versatile, accomplished &amp; goal-oriented </w:t>
                                  </w:r>
                                  <w:r w:rsidR="00877799">
                                    <w:rPr>
                                      <w:rFonts w:cstheme="minorHAnsi"/>
                                      <w:b/>
                                      <w:i/>
                                      <w:color w:val="FFFFFF" w:themeColor="background1"/>
                                      <w:sz w:val="19"/>
                                      <w:szCs w:val="19"/>
                                    </w:rPr>
                                    <w:t>BI Consultant</w:t>
                                  </w:r>
                                  <w:r w:rsidRPr="00C95451">
                                    <w:rPr>
                                      <w:rFonts w:cstheme="minorHAnsi"/>
                                      <w:b/>
                                      <w:i/>
                                      <w:color w:val="FFFFFF" w:themeColor="background1"/>
                                      <w:sz w:val="19"/>
                                      <w:szCs w:val="19"/>
                                    </w:rPr>
                                    <w:t>/</w:t>
                                  </w:r>
                                  <w:r w:rsidR="00877799">
                                    <w:rPr>
                                      <w:rFonts w:cstheme="minorHAnsi"/>
                                      <w:b/>
                                      <w:i/>
                                      <w:color w:val="FFFFFF" w:themeColor="background1"/>
                                      <w:sz w:val="19"/>
                                      <w:szCs w:val="19"/>
                                    </w:rPr>
                                    <w:t>BI Technical Lead</w:t>
                                  </w:r>
                                  <w:r w:rsidRPr="00C95451">
                                    <w:rPr>
                                      <w:rFonts w:cstheme="minorHAnsi"/>
                                      <w:b/>
                                      <w:i/>
                                      <w:color w:val="FFFFFF" w:themeColor="background1"/>
                                      <w:sz w:val="19"/>
                                      <w:szCs w:val="19"/>
                                    </w:rPr>
                                    <w:t xml:space="preserve"> with </w:t>
                                  </w:r>
                                  <w:r w:rsidR="00877799">
                                    <w:rPr>
                                      <w:rFonts w:cstheme="minorHAnsi"/>
                                      <w:b/>
                                      <w:i/>
                                      <w:color w:val="FFFFFF" w:themeColor="background1"/>
                                      <w:sz w:val="19"/>
                                      <w:szCs w:val="19"/>
                                    </w:rPr>
                                    <w:t>around</w:t>
                                  </w:r>
                                  <w:r w:rsidRPr="00C95451">
                                    <w:rPr>
                                      <w:rFonts w:cstheme="minorHAnsi"/>
                                      <w:b/>
                                      <w:i/>
                                      <w:color w:val="FFFFFF" w:themeColor="background1"/>
                                      <w:sz w:val="19"/>
                                      <w:szCs w:val="19"/>
                                    </w:rPr>
                                    <w:t xml:space="preserve"> </w:t>
                                  </w:r>
                                  <w:r>
                                    <w:rPr>
                                      <w:rFonts w:cstheme="minorHAnsi"/>
                                      <w:b/>
                                      <w:i/>
                                      <w:color w:val="FFFFFF" w:themeColor="background1"/>
                                      <w:sz w:val="19"/>
                                      <w:szCs w:val="19"/>
                                    </w:rPr>
                                    <w:t>1</w:t>
                                  </w:r>
                                  <w:r w:rsidR="002B10BC">
                                    <w:rPr>
                                      <w:rFonts w:cstheme="minorHAnsi"/>
                                      <w:b/>
                                      <w:i/>
                                      <w:color w:val="FFFFFF" w:themeColor="background1"/>
                                      <w:sz w:val="19"/>
                                      <w:szCs w:val="19"/>
                                    </w:rPr>
                                    <w:t>5</w:t>
                                  </w:r>
                                  <w:r>
                                    <w:rPr>
                                      <w:rFonts w:cstheme="minorHAnsi"/>
                                      <w:b/>
                                      <w:i/>
                                      <w:color w:val="FFFFFF" w:themeColor="background1"/>
                                      <w:sz w:val="19"/>
                                      <w:szCs w:val="19"/>
                                    </w:rPr>
                                    <w:t xml:space="preserve"> </w:t>
                                  </w:r>
                                  <w:r w:rsidRPr="00C95451">
                                    <w:rPr>
                                      <w:rFonts w:cstheme="minorHAnsi"/>
                                      <w:b/>
                                      <w:i/>
                                      <w:color w:val="FFFFFF" w:themeColor="background1"/>
                                      <w:sz w:val="19"/>
                                      <w:szCs w:val="19"/>
                                    </w:rPr>
                                    <w:t xml:space="preserve">Years of experience in </w:t>
                                  </w:r>
                                  <w:r w:rsidR="009158DB">
                                    <w:rPr>
                                      <w:rFonts w:cstheme="minorHAnsi"/>
                                      <w:b/>
                                      <w:i/>
                                      <w:color w:val="FFFFFF" w:themeColor="background1"/>
                                      <w:sz w:val="19"/>
                                      <w:szCs w:val="19"/>
                                    </w:rPr>
                                    <w:t xml:space="preserve">Tableau, </w:t>
                                  </w:r>
                                  <w:r>
                                    <w:rPr>
                                      <w:rFonts w:cstheme="minorHAnsi"/>
                                      <w:b/>
                                      <w:i/>
                                      <w:color w:val="FFFFFF" w:themeColor="background1"/>
                                      <w:sz w:val="19"/>
                                      <w:szCs w:val="19"/>
                                    </w:rPr>
                                    <w:t>Power BI</w:t>
                                  </w:r>
                                  <w:r w:rsidR="009158DB">
                                    <w:rPr>
                                      <w:rFonts w:cstheme="minorHAnsi"/>
                                      <w:b/>
                                      <w:i/>
                                      <w:color w:val="FFFFFF" w:themeColor="background1"/>
                                      <w:sz w:val="19"/>
                                      <w:szCs w:val="19"/>
                                    </w:rPr>
                                    <w:t>, Cognos BI</w:t>
                                  </w:r>
                                  <w:r>
                                    <w:rPr>
                                      <w:rFonts w:cstheme="minorHAnsi"/>
                                      <w:b/>
                                      <w:i/>
                                      <w:color w:val="FFFFFF" w:themeColor="background1"/>
                                      <w:sz w:val="19"/>
                                      <w:szCs w:val="19"/>
                                    </w:rPr>
                                    <w:t xml:space="preserve"> and Looker BI</w:t>
                                  </w:r>
                                  <w:r w:rsidRPr="00C95451">
                                    <w:rPr>
                                      <w:rFonts w:cstheme="minorHAnsi"/>
                                      <w:b/>
                                      <w:i/>
                                      <w:color w:val="FFFFFF" w:themeColor="background1"/>
                                      <w:sz w:val="19"/>
                                      <w:szCs w:val="19"/>
                                    </w:rPr>
                                    <w:t xml:space="preserve"> Reporting across industries like BFSI, </w:t>
                                  </w:r>
                                  <w:r w:rsidR="007C1D10">
                                    <w:rPr>
                                      <w:rFonts w:cstheme="minorHAnsi"/>
                                      <w:b/>
                                      <w:i/>
                                      <w:color w:val="FFFFFF" w:themeColor="background1"/>
                                      <w:sz w:val="19"/>
                                      <w:szCs w:val="19"/>
                                    </w:rPr>
                                    <w:t xml:space="preserve">Real Estate, </w:t>
                                  </w:r>
                                  <w:r w:rsidRPr="00C95451">
                                    <w:rPr>
                                      <w:rFonts w:cstheme="minorHAnsi"/>
                                      <w:b/>
                                      <w:i/>
                                      <w:color w:val="FFFFFF" w:themeColor="background1"/>
                                      <w:sz w:val="19"/>
                                      <w:szCs w:val="19"/>
                                    </w:rPr>
                                    <w:t xml:space="preserve">Retail, and Market Research with proven track record of delivering consistent business results through leadership and application of sound management </w:t>
                                  </w:r>
                                  <w:r w:rsidR="0036285A" w:rsidRPr="00C95451">
                                    <w:rPr>
                                      <w:rFonts w:cstheme="minorHAnsi"/>
                                      <w:b/>
                                      <w:i/>
                                      <w:color w:val="FFFFFF" w:themeColor="background1"/>
                                      <w:sz w:val="19"/>
                                      <w:szCs w:val="19"/>
                                    </w:rPr>
                                    <w:t>practice.</w:t>
                                  </w:r>
                                </w:p>
                                <w:p w14:paraId="3215BF50" w14:textId="77777777" w:rsidR="007A41EA" w:rsidRPr="003D140F" w:rsidRDefault="007A41EA" w:rsidP="007A41EA">
                                  <w:pPr>
                                    <w:spacing w:after="0" w:line="240" w:lineRule="auto"/>
                                    <w:jc w:val="center"/>
                                    <w:rPr>
                                      <w:rFonts w:cstheme="minorHAnsi"/>
                                      <w:b/>
                                      <w:i/>
                                      <w:color w:val="FFFFFF" w:themeColor="background1"/>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7DF107" id="_x0000_t202" coordsize="21600,21600" o:spt="202" path="m,l,21600r21600,l21600,xe">
                      <v:stroke joinstyle="miter"/>
                      <v:path gradientshapeok="t" o:connecttype="rect"/>
                    </v:shapetype>
                    <v:shape id="Text Box 2" o:spid="_x0000_s1026" type="#_x0000_t202" style="position:absolute;margin-left:12.5pt;margin-top:-.5pt;width:547.5pt;height: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" filled="f" stroked="f">
                      <v:textbox>
                        <w:txbxContent>
                          <w:p w14:paraId="6607C57A" w14:textId="28A2BBD0" w:rsidR="007A41EA" w:rsidRDefault="003135B8" w:rsidP="007A41EA">
                            <w:pPr>
                              <w:spacing w:after="0" w:line="240" w:lineRule="auto"/>
                              <w:jc w:val="center"/>
                              <w:rPr>
                                <w:rFonts w:cstheme="minorHAnsi"/>
                                <w:b/>
                                <w:color w:val="FFFFFF" w:themeColor="background1"/>
                                <w:sz w:val="36"/>
                                <w:szCs w:val="36"/>
                                <w:lang w:val="en-GB"/>
                              </w:rPr>
                            </w:pPr>
                            <w:r>
                              <w:rPr>
                                <w:rFonts w:cstheme="minorHAnsi"/>
                                <w:b/>
                                <w:color w:val="FFFFFF" w:themeColor="background1"/>
                                <w:sz w:val="36"/>
                                <w:szCs w:val="36"/>
                                <w:lang w:val="en-GB"/>
                              </w:rPr>
                              <w:t>Nagabhushanam Kunarapu</w:t>
                            </w:r>
                          </w:p>
                          <w:p w14:paraId="532FCBA9" w14:textId="77777777" w:rsidR="007A41EA" w:rsidRPr="00375D6B" w:rsidRDefault="007A41EA" w:rsidP="007A41EA">
                            <w:pPr>
                              <w:spacing w:after="0" w:line="240" w:lineRule="auto"/>
                              <w:jc w:val="center"/>
                              <w:rPr>
                                <w:rFonts w:cstheme="minorHAnsi"/>
                                <w:b/>
                                <w:color w:val="FFFFFF" w:themeColor="background1"/>
                                <w:sz w:val="16"/>
                                <w:szCs w:val="36"/>
                              </w:rPr>
                            </w:pPr>
                          </w:p>
                          <w:p w14:paraId="6BA4F346" w14:textId="4BFCFB00" w:rsidR="007A41EA" w:rsidRPr="007D497F" w:rsidRDefault="007A41EA" w:rsidP="007A41EA">
                            <w:pPr>
                              <w:spacing w:after="0" w:line="240" w:lineRule="auto"/>
                              <w:jc w:val="center"/>
                              <w:rPr>
                                <w:rFonts w:cstheme="minorHAnsi"/>
                                <w:b/>
                                <w:i/>
                                <w:color w:val="FFFFFF" w:themeColor="background1"/>
                                <w:sz w:val="19"/>
                                <w:szCs w:val="19"/>
                              </w:rPr>
                            </w:pPr>
                            <w:r w:rsidRPr="007D497F">
                              <w:rPr>
                                <w:rFonts w:cstheme="minorHAnsi"/>
                                <w:b/>
                                <w:i/>
                                <w:color w:val="FFFFFF" w:themeColor="background1"/>
                                <w:sz w:val="19"/>
                                <w:szCs w:val="19"/>
                              </w:rPr>
                              <w:t xml:space="preserve">A versatile, accomplished &amp; goal-oriented </w:t>
                            </w:r>
                            <w:r w:rsidR="00877799">
                              <w:rPr>
                                <w:rFonts w:cstheme="minorHAnsi"/>
                                <w:b/>
                                <w:i/>
                                <w:color w:val="FFFFFF" w:themeColor="background1"/>
                                <w:sz w:val="19"/>
                                <w:szCs w:val="19"/>
                              </w:rPr>
                              <w:t>BI Consultant</w:t>
                            </w:r>
                            <w:r w:rsidRPr="00C95451">
                              <w:rPr>
                                <w:rFonts w:cstheme="minorHAnsi"/>
                                <w:b/>
                                <w:i/>
                                <w:color w:val="FFFFFF" w:themeColor="background1"/>
                                <w:sz w:val="19"/>
                                <w:szCs w:val="19"/>
                              </w:rPr>
                              <w:t>/</w:t>
                            </w:r>
                            <w:r w:rsidR="00877799">
                              <w:rPr>
                                <w:rFonts w:cstheme="minorHAnsi"/>
                                <w:b/>
                                <w:i/>
                                <w:color w:val="FFFFFF" w:themeColor="background1"/>
                                <w:sz w:val="19"/>
                                <w:szCs w:val="19"/>
                              </w:rPr>
                              <w:t>BI Technical Lead</w:t>
                            </w:r>
                            <w:r w:rsidRPr="00C95451">
                              <w:rPr>
                                <w:rFonts w:cstheme="minorHAnsi"/>
                                <w:b/>
                                <w:i/>
                                <w:color w:val="FFFFFF" w:themeColor="background1"/>
                                <w:sz w:val="19"/>
                                <w:szCs w:val="19"/>
                              </w:rPr>
                              <w:t xml:space="preserve"> with </w:t>
                            </w:r>
                            <w:r w:rsidR="00877799">
                              <w:rPr>
                                <w:rFonts w:cstheme="minorHAnsi"/>
                                <w:b/>
                                <w:i/>
                                <w:color w:val="FFFFFF" w:themeColor="background1"/>
                                <w:sz w:val="19"/>
                                <w:szCs w:val="19"/>
                              </w:rPr>
                              <w:t>around</w:t>
                            </w:r>
                            <w:r w:rsidRPr="00C95451">
                              <w:rPr>
                                <w:rFonts w:cstheme="minorHAnsi"/>
                                <w:b/>
                                <w:i/>
                                <w:color w:val="FFFFFF" w:themeColor="background1"/>
                                <w:sz w:val="19"/>
                                <w:szCs w:val="19"/>
                              </w:rPr>
                              <w:t xml:space="preserve"> </w:t>
                            </w:r>
                            <w:r>
                              <w:rPr>
                                <w:rFonts w:cstheme="minorHAnsi"/>
                                <w:b/>
                                <w:i/>
                                <w:color w:val="FFFFFF" w:themeColor="background1"/>
                                <w:sz w:val="19"/>
                                <w:szCs w:val="19"/>
                              </w:rPr>
                              <w:t>1</w:t>
                            </w:r>
                            <w:r w:rsidR="002B10BC">
                              <w:rPr>
                                <w:rFonts w:cstheme="minorHAnsi"/>
                                <w:b/>
                                <w:i/>
                                <w:color w:val="FFFFFF" w:themeColor="background1"/>
                                <w:sz w:val="19"/>
                                <w:szCs w:val="19"/>
                              </w:rPr>
                              <w:t>5</w:t>
                            </w:r>
                            <w:r>
                              <w:rPr>
                                <w:rFonts w:cstheme="minorHAnsi"/>
                                <w:b/>
                                <w:i/>
                                <w:color w:val="FFFFFF" w:themeColor="background1"/>
                                <w:sz w:val="19"/>
                                <w:szCs w:val="19"/>
                              </w:rPr>
                              <w:t xml:space="preserve"> </w:t>
                            </w:r>
                            <w:r w:rsidRPr="00C95451">
                              <w:rPr>
                                <w:rFonts w:cstheme="minorHAnsi"/>
                                <w:b/>
                                <w:i/>
                                <w:color w:val="FFFFFF" w:themeColor="background1"/>
                                <w:sz w:val="19"/>
                                <w:szCs w:val="19"/>
                              </w:rPr>
                              <w:t xml:space="preserve">Years of experience in </w:t>
                            </w:r>
                            <w:r w:rsidR="009158DB">
                              <w:rPr>
                                <w:rFonts w:cstheme="minorHAnsi"/>
                                <w:b/>
                                <w:i/>
                                <w:color w:val="FFFFFF" w:themeColor="background1"/>
                                <w:sz w:val="19"/>
                                <w:szCs w:val="19"/>
                              </w:rPr>
                              <w:t xml:space="preserve">Tableau, </w:t>
                            </w:r>
                            <w:r>
                              <w:rPr>
                                <w:rFonts w:cstheme="minorHAnsi"/>
                                <w:b/>
                                <w:i/>
                                <w:color w:val="FFFFFF" w:themeColor="background1"/>
                                <w:sz w:val="19"/>
                                <w:szCs w:val="19"/>
                              </w:rPr>
                              <w:t>Power BI</w:t>
                            </w:r>
                            <w:r w:rsidR="009158DB">
                              <w:rPr>
                                <w:rFonts w:cstheme="minorHAnsi"/>
                                <w:b/>
                                <w:i/>
                                <w:color w:val="FFFFFF" w:themeColor="background1"/>
                                <w:sz w:val="19"/>
                                <w:szCs w:val="19"/>
                              </w:rPr>
                              <w:t>, Cognos BI</w:t>
                            </w:r>
                            <w:r>
                              <w:rPr>
                                <w:rFonts w:cstheme="minorHAnsi"/>
                                <w:b/>
                                <w:i/>
                                <w:color w:val="FFFFFF" w:themeColor="background1"/>
                                <w:sz w:val="19"/>
                                <w:szCs w:val="19"/>
                              </w:rPr>
                              <w:t xml:space="preserve"> and Looker BI</w:t>
                            </w:r>
                            <w:r w:rsidRPr="00C95451">
                              <w:rPr>
                                <w:rFonts w:cstheme="minorHAnsi"/>
                                <w:b/>
                                <w:i/>
                                <w:color w:val="FFFFFF" w:themeColor="background1"/>
                                <w:sz w:val="19"/>
                                <w:szCs w:val="19"/>
                              </w:rPr>
                              <w:t xml:space="preserve"> Reporting across industries like BFSI, </w:t>
                            </w:r>
                            <w:r w:rsidR="007C1D10">
                              <w:rPr>
                                <w:rFonts w:cstheme="minorHAnsi"/>
                                <w:b/>
                                <w:i/>
                                <w:color w:val="FFFFFF" w:themeColor="background1"/>
                                <w:sz w:val="19"/>
                                <w:szCs w:val="19"/>
                              </w:rPr>
                              <w:t xml:space="preserve">Real Estate, </w:t>
                            </w:r>
                            <w:r w:rsidRPr="00C95451">
                              <w:rPr>
                                <w:rFonts w:cstheme="minorHAnsi"/>
                                <w:b/>
                                <w:i/>
                                <w:color w:val="FFFFFF" w:themeColor="background1"/>
                                <w:sz w:val="19"/>
                                <w:szCs w:val="19"/>
                              </w:rPr>
                              <w:t xml:space="preserve">Retail, and Market Research with proven track record of delivering consistent business results through leadership and application of sound management </w:t>
                            </w:r>
                            <w:r w:rsidR="0036285A" w:rsidRPr="00C95451">
                              <w:rPr>
                                <w:rFonts w:cstheme="minorHAnsi"/>
                                <w:b/>
                                <w:i/>
                                <w:color w:val="FFFFFF" w:themeColor="background1"/>
                                <w:sz w:val="19"/>
                                <w:szCs w:val="19"/>
                              </w:rPr>
                              <w:t>practice.</w:t>
                            </w:r>
                          </w:p>
                          <w:p w14:paraId="3215BF50" w14:textId="77777777" w:rsidR="007A41EA" w:rsidRPr="003D140F" w:rsidRDefault="007A41EA" w:rsidP="007A41EA">
                            <w:pPr>
                              <w:spacing w:after="0" w:line="240" w:lineRule="auto"/>
                              <w:jc w:val="center"/>
                              <w:rPr>
                                <w:rFonts w:cstheme="minorHAnsi"/>
                                <w:b/>
                                <w:i/>
                                <w:color w:val="FFFFFF" w:themeColor="background1"/>
                                <w:szCs w:val="19"/>
                              </w:rPr>
                            </w:pPr>
                          </w:p>
                        </w:txbxContent>
                      </v:textbox>
                    </v:shape>
                  </w:pict>
                </mc:Fallback>
              </mc:AlternateContent>
            </w:r>
            <w:r w:rsidRPr="0016107F">
              <w:rPr>
                <w:noProof/>
              </w:rPr>
              <mc:AlternateContent>
                <mc:Choice Requires="wps">
                  <w:drawing>
                    <wp:anchor distT="0" distB="0" distL="114300" distR="114300" simplePos="0" relativeHeight="251660288" behindDoc="0" locked="0" layoutInCell="1" allowOverlap="1" wp14:anchorId="01BC980E" wp14:editId="3B220829">
                      <wp:simplePos x="0" y="0"/>
                      <wp:positionH relativeFrom="column">
                        <wp:posOffset>1026353</wp:posOffset>
                      </wp:positionH>
                      <wp:positionV relativeFrom="paragraph">
                        <wp:posOffset>1034000</wp:posOffset>
                      </wp:positionV>
                      <wp:extent cx="5972175" cy="276225"/>
                      <wp:effectExtent l="0" t="0" r="0" b="0"/>
                      <wp:wrapNone/>
                      <wp:docPr id="1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76225"/>
                              </a:xfrm>
                              <a:prstGeom prst="rect">
                                <a:avLst/>
                              </a:prstGeom>
                              <a:noFill/>
                              <a:ln w="9525">
                                <a:noFill/>
                                <a:miter lim="800000"/>
                                <a:headEnd/>
                                <a:tailEnd/>
                              </a:ln>
                            </wps:spPr>
                            <wps:txbx>
                              <w:txbxContent>
                                <w:p w14:paraId="046E2BD6" w14:textId="17E661AE" w:rsidR="007A41EA" w:rsidRPr="00141865" w:rsidRDefault="00FA6448" w:rsidP="007A41EA">
                                  <w:pPr>
                                    <w:rPr>
                                      <w:b/>
                                      <w:i/>
                                      <w:color w:val="404040" w:themeColor="text1" w:themeTint="BF"/>
                                      <w:sz w:val="20"/>
                                    </w:rPr>
                                  </w:pPr>
                                  <w:r>
                                    <w:rPr>
                                      <w:b/>
                                      <w:i/>
                                      <w:color w:val="404040" w:themeColor="text1" w:themeTint="BF"/>
                                      <w:sz w:val="20"/>
                                    </w:rPr>
                                    <w:tab/>
                                  </w:r>
                                  <w:r>
                                    <w:rPr>
                                      <w:b/>
                                      <w:i/>
                                      <w:color w:val="404040" w:themeColor="text1" w:themeTint="BF"/>
                                      <w:sz w:val="20"/>
                                    </w:rPr>
                                    <w:tab/>
                                  </w:r>
                                  <w:r>
                                    <w:rPr>
                                      <w:b/>
                                      <w:i/>
                                      <w:color w:val="404040" w:themeColor="text1" w:themeTint="BF"/>
                                      <w:sz w:val="20"/>
                                    </w:rPr>
                                    <w:tab/>
                                  </w:r>
                                  <w:r w:rsidR="007A41EA">
                                    <w:rPr>
                                      <w:b/>
                                      <w:i/>
                                      <w:color w:val="404040" w:themeColor="text1" w:themeTint="BF"/>
                                      <w:sz w:val="20"/>
                                    </w:rPr>
                                    <w:t xml:space="preserve">Email: </w:t>
                                  </w:r>
                                  <w:hyperlink r:id="rId5" w:history="1">
                                    <w:r w:rsidR="003D12E7" w:rsidRPr="003A5B2C">
                                      <w:rPr>
                                        <w:rStyle w:val="Hyperlink"/>
                                        <w:b/>
                                        <w:i/>
                                        <w:sz w:val="20"/>
                                      </w:rPr>
                                      <w:t>raviteja@iflexpro.com</w:t>
                                    </w:r>
                                  </w:hyperlink>
                                  <w:r w:rsidR="00503BAA">
                                    <w:rPr>
                                      <w:b/>
                                      <w:i/>
                                      <w:color w:val="404040" w:themeColor="text1" w:themeTint="BF"/>
                                      <w:sz w:val="20"/>
                                    </w:rPr>
                                    <w:t xml:space="preserve">    Mobile: +1 </w:t>
                                  </w:r>
                                  <w:r w:rsidR="00817A94">
                                    <w:rPr>
                                      <w:rFonts w:ascii="Arial" w:hAnsi="Arial" w:cs="Arial"/>
                                      <w:b/>
                                      <w:bCs/>
                                      <w:color w:val="222222"/>
                                      <w:sz w:val="20"/>
                                      <w:szCs w:val="20"/>
                                      <w:shd w:val="clear" w:color="auto" w:fill="FFFFFF"/>
                                    </w:rPr>
                                    <w:t xml:space="preserve">(216) </w:t>
                                  </w:r>
                                  <w:r w:rsidR="003D12E7">
                                    <w:rPr>
                                      <w:rFonts w:ascii="Arial" w:hAnsi="Arial" w:cs="Arial"/>
                                      <w:b/>
                                      <w:bCs/>
                                      <w:color w:val="222222"/>
                                      <w:sz w:val="20"/>
                                      <w:szCs w:val="20"/>
                                      <w:shd w:val="clear" w:color="auto" w:fill="FFFFFF"/>
                                    </w:rPr>
                                    <w:t>329</w:t>
                                  </w:r>
                                  <w:r w:rsidR="00817A94">
                                    <w:rPr>
                                      <w:rFonts w:ascii="Arial" w:hAnsi="Arial" w:cs="Arial"/>
                                      <w:b/>
                                      <w:bCs/>
                                      <w:color w:val="222222"/>
                                      <w:sz w:val="20"/>
                                      <w:szCs w:val="20"/>
                                      <w:shd w:val="clear" w:color="auto" w:fill="FFFFFF"/>
                                    </w:rPr>
                                    <w:t>-</w:t>
                                  </w:r>
                                  <w:r w:rsidR="003D12E7">
                                    <w:rPr>
                                      <w:rFonts w:ascii="Arial" w:hAnsi="Arial" w:cs="Arial"/>
                                      <w:b/>
                                      <w:bCs/>
                                      <w:color w:val="222222"/>
                                      <w:sz w:val="20"/>
                                      <w:szCs w:val="20"/>
                                      <w:shd w:val="clear" w:color="auto" w:fill="FFFFFF"/>
                                    </w:rPr>
                                    <w:t>5865</w:t>
                                  </w:r>
                                </w:p>
                                <w:p w14:paraId="1194645F" w14:textId="77777777" w:rsidR="007A41EA" w:rsidRPr="00141865" w:rsidRDefault="007A41EA" w:rsidP="007A41EA">
                                  <w:pPr>
                                    <w:jc w:val="both"/>
                                    <w:rPr>
                                      <w:i/>
                                    </w:rPr>
                                  </w:pPr>
                                </w:p>
                                <w:p w14:paraId="04DB49C3" w14:textId="77777777" w:rsidR="007A41EA" w:rsidRPr="00141865" w:rsidRDefault="007A41EA" w:rsidP="007A41EA">
                                  <w:pPr>
                                    <w:jc w:val="both"/>
                                    <w:rPr>
                                      <w:i/>
                                    </w:rPr>
                                  </w:pPr>
                                </w:p>
                                <w:p w14:paraId="6BA9689F" w14:textId="77777777" w:rsidR="007A41EA" w:rsidRPr="00141865" w:rsidRDefault="007A41EA" w:rsidP="007A41EA">
                                  <w:pPr>
                                    <w:spacing w:after="0" w:line="240" w:lineRule="auto"/>
                                    <w:jc w:val="center"/>
                                    <w:rPr>
                                      <w:rFonts w:ascii="Tahoma" w:hAnsi="Tahoma" w:cs="Tahoma"/>
                                      <w:i/>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C980E" id="_x0000_s1027" type="#_x0000_t202" style="position:absolute;margin-left:80.8pt;margin-top:81.4pt;width:47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" filled="f" stroked="f">
                      <v:textbox>
                        <w:txbxContent>
                          <w:p w14:paraId="046E2BD6" w14:textId="17E661AE" w:rsidR="007A41EA" w:rsidRPr="00141865" w:rsidRDefault="00FA6448" w:rsidP="007A41EA">
                            <w:pPr>
                              <w:rPr>
                                <w:b/>
                                <w:i/>
                                <w:color w:val="404040" w:themeColor="text1" w:themeTint="BF"/>
                                <w:sz w:val="20"/>
                              </w:rPr>
                            </w:pPr>
                            <w:r>
                              <w:rPr>
                                <w:b/>
                                <w:i/>
                                <w:color w:val="404040" w:themeColor="text1" w:themeTint="BF"/>
                                <w:sz w:val="20"/>
                              </w:rPr>
                              <w:tab/>
                            </w:r>
                            <w:r>
                              <w:rPr>
                                <w:b/>
                                <w:i/>
                                <w:color w:val="404040" w:themeColor="text1" w:themeTint="BF"/>
                                <w:sz w:val="20"/>
                              </w:rPr>
                              <w:tab/>
                            </w:r>
                            <w:r>
                              <w:rPr>
                                <w:b/>
                                <w:i/>
                                <w:color w:val="404040" w:themeColor="text1" w:themeTint="BF"/>
                                <w:sz w:val="20"/>
                              </w:rPr>
                              <w:tab/>
                            </w:r>
                            <w:r w:rsidR="007A41EA">
                              <w:rPr>
                                <w:b/>
                                <w:i/>
                                <w:color w:val="404040" w:themeColor="text1" w:themeTint="BF"/>
                                <w:sz w:val="20"/>
                              </w:rPr>
                              <w:t xml:space="preserve">Email: </w:t>
                            </w:r>
                            <w:hyperlink r:id="rId6" w:history="1">
                              <w:r w:rsidR="003D12E7" w:rsidRPr="003A5B2C">
                                <w:rPr>
                                  <w:rStyle w:val="Hyperlink"/>
                                  <w:b/>
                                  <w:i/>
                                  <w:sz w:val="20"/>
                                </w:rPr>
                                <w:t>raviteja@iflexpro.com</w:t>
                              </w:r>
                            </w:hyperlink>
                            <w:r w:rsidR="00503BAA">
                              <w:rPr>
                                <w:b/>
                                <w:i/>
                                <w:color w:val="404040" w:themeColor="text1" w:themeTint="BF"/>
                                <w:sz w:val="20"/>
                              </w:rPr>
                              <w:t xml:space="preserve">    Mobile: +1 </w:t>
                            </w:r>
                            <w:r w:rsidR="00817A94">
                              <w:rPr>
                                <w:rFonts w:ascii="Arial" w:hAnsi="Arial" w:cs="Arial"/>
                                <w:b/>
                                <w:bCs/>
                                <w:color w:val="222222"/>
                                <w:sz w:val="20"/>
                                <w:szCs w:val="20"/>
                                <w:shd w:val="clear" w:color="auto" w:fill="FFFFFF"/>
                              </w:rPr>
                              <w:t xml:space="preserve">(216) </w:t>
                            </w:r>
                            <w:r w:rsidR="003D12E7">
                              <w:rPr>
                                <w:rFonts w:ascii="Arial" w:hAnsi="Arial" w:cs="Arial"/>
                                <w:b/>
                                <w:bCs/>
                                <w:color w:val="222222"/>
                                <w:sz w:val="20"/>
                                <w:szCs w:val="20"/>
                                <w:shd w:val="clear" w:color="auto" w:fill="FFFFFF"/>
                              </w:rPr>
                              <w:t>329</w:t>
                            </w:r>
                            <w:r w:rsidR="00817A94">
                              <w:rPr>
                                <w:rFonts w:ascii="Arial" w:hAnsi="Arial" w:cs="Arial"/>
                                <w:b/>
                                <w:bCs/>
                                <w:color w:val="222222"/>
                                <w:sz w:val="20"/>
                                <w:szCs w:val="20"/>
                                <w:shd w:val="clear" w:color="auto" w:fill="FFFFFF"/>
                              </w:rPr>
                              <w:t>-</w:t>
                            </w:r>
                            <w:r w:rsidR="003D12E7">
                              <w:rPr>
                                <w:rFonts w:ascii="Arial" w:hAnsi="Arial" w:cs="Arial"/>
                                <w:b/>
                                <w:bCs/>
                                <w:color w:val="222222"/>
                                <w:sz w:val="20"/>
                                <w:szCs w:val="20"/>
                                <w:shd w:val="clear" w:color="auto" w:fill="FFFFFF"/>
                              </w:rPr>
                              <w:t>5865</w:t>
                            </w:r>
                          </w:p>
                          <w:p w14:paraId="1194645F" w14:textId="77777777" w:rsidR="007A41EA" w:rsidRPr="00141865" w:rsidRDefault="007A41EA" w:rsidP="007A41EA">
                            <w:pPr>
                              <w:jc w:val="both"/>
                              <w:rPr>
                                <w:i/>
                              </w:rPr>
                            </w:pPr>
                          </w:p>
                          <w:p w14:paraId="04DB49C3" w14:textId="77777777" w:rsidR="007A41EA" w:rsidRPr="00141865" w:rsidRDefault="007A41EA" w:rsidP="007A41EA">
                            <w:pPr>
                              <w:jc w:val="both"/>
                              <w:rPr>
                                <w:i/>
                              </w:rPr>
                            </w:pPr>
                          </w:p>
                          <w:p w14:paraId="6BA9689F" w14:textId="77777777" w:rsidR="007A41EA" w:rsidRPr="00141865" w:rsidRDefault="007A41EA" w:rsidP="007A41EA">
                            <w:pPr>
                              <w:spacing w:after="0" w:line="240" w:lineRule="auto"/>
                              <w:jc w:val="center"/>
                              <w:rPr>
                                <w:rFonts w:ascii="Tahoma" w:hAnsi="Tahoma" w:cs="Tahoma"/>
                                <w:i/>
                                <w:color w:val="FFFFFF" w:themeColor="background1"/>
                                <w:sz w:val="20"/>
                                <w:szCs w:val="20"/>
                              </w:rPr>
                            </w:pPr>
                          </w:p>
                        </w:txbxContent>
                      </v:textbox>
                    </v:shape>
                  </w:pict>
                </mc:Fallback>
              </mc:AlternateContent>
            </w:r>
            <w:r w:rsidRPr="0016107F">
              <w:rPr>
                <w:noProof/>
              </w:rPr>
              <w:drawing>
                <wp:inline distT="0" distB="0" distL="0" distR="0" wp14:anchorId="239FD3C8" wp14:editId="748836CC">
                  <wp:extent cx="7185821" cy="1188000"/>
                  <wp:effectExtent l="0" t="0" r="0" b="0"/>
                  <wp:docPr id="2" name="Picture 2" descr="C:\Users\abhijit.chauha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bhijit.chauhan\Desktop\Untitl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22578" cy="1194077"/>
                          </a:xfrm>
                          <a:prstGeom prst="rect">
                            <a:avLst/>
                          </a:prstGeom>
                          <a:noFill/>
                          <a:ln>
                            <a:noFill/>
                          </a:ln>
                        </pic:spPr>
                      </pic:pic>
                    </a:graphicData>
                  </a:graphic>
                </wp:inline>
              </w:drawing>
            </w:r>
          </w:p>
        </w:tc>
      </w:tr>
      <w:tr w:rsidR="007A41EA" w:rsidRPr="0016107F" w14:paraId="508695C2" w14:textId="77777777" w:rsidTr="006C1E95">
        <w:trPr>
          <w:trHeight w:val="8352"/>
        </w:trPr>
        <w:tc>
          <w:tcPr>
            <w:tcW w:w="3330" w:type="dxa"/>
            <w:shd w:val="clear" w:color="auto" w:fill="FFFFFF" w:themeFill="background1"/>
          </w:tcPr>
          <w:p w14:paraId="787E593E" w14:textId="77777777" w:rsidR="007A41EA" w:rsidRPr="0016107F" w:rsidRDefault="007A41EA" w:rsidP="006C1E95">
            <w:pPr>
              <w:jc w:val="both"/>
              <w:rPr>
                <w:rFonts w:cstheme="minorHAnsi"/>
                <w:color w:val="F0563D"/>
                <w:sz w:val="8"/>
                <w:szCs w:val="28"/>
              </w:rPr>
            </w:pPr>
          </w:p>
          <w:p w14:paraId="22328A00" w14:textId="77777777" w:rsidR="007A41EA" w:rsidRPr="0016107F" w:rsidRDefault="007A41EA" w:rsidP="006C1E95">
            <w:pPr>
              <w:jc w:val="both"/>
              <w:rPr>
                <w:rFonts w:cstheme="minorHAnsi"/>
                <w:color w:val="028FA6"/>
                <w:sz w:val="28"/>
                <w:szCs w:val="28"/>
              </w:rPr>
            </w:pPr>
            <w:r w:rsidRPr="0016107F">
              <w:rPr>
                <w:rFonts w:cstheme="minorHAnsi"/>
                <w:noProof/>
              </w:rPr>
              <w:drawing>
                <wp:inline distT="0" distB="0" distL="0" distR="0" wp14:anchorId="35D95471" wp14:editId="6D895667">
                  <wp:extent cx="228600" cy="228600"/>
                  <wp:effectExtent l="0" t="0" r="0" b="0"/>
                  <wp:docPr id="20" name="Picture 20" descr="softskil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oftskills24x24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6107F">
              <w:rPr>
                <w:rFonts w:cstheme="minorHAnsi"/>
                <w:color w:val="F0563D"/>
                <w:sz w:val="28"/>
                <w:szCs w:val="28"/>
              </w:rPr>
              <w:t xml:space="preserve"> </w:t>
            </w:r>
            <w:r w:rsidRPr="0016107F">
              <w:rPr>
                <w:rFonts w:cstheme="minorHAnsi"/>
                <w:color w:val="028FA6"/>
                <w:sz w:val="24"/>
                <w:szCs w:val="28"/>
              </w:rPr>
              <w:t xml:space="preserve">Core Competencies </w:t>
            </w:r>
          </w:p>
          <w:p w14:paraId="07E4D9D3" w14:textId="77777777" w:rsidR="007A41EA" w:rsidRPr="0016107F" w:rsidRDefault="007A41EA" w:rsidP="006C1E95">
            <w:pPr>
              <w:autoSpaceDE w:val="0"/>
              <w:autoSpaceDN w:val="0"/>
              <w:adjustRightInd w:val="0"/>
              <w:jc w:val="both"/>
              <w:rPr>
                <w:rFonts w:eastAsia="Calibri" w:cstheme="minorHAnsi"/>
                <w:color w:val="000000" w:themeColor="text1"/>
                <w:sz w:val="2"/>
                <w:szCs w:val="20"/>
                <w:lang w:val="en-GB"/>
              </w:rPr>
            </w:pPr>
            <w:r w:rsidRPr="0016107F">
              <w:rPr>
                <w:rFonts w:eastAsia="Calibri" w:cstheme="minorHAnsi"/>
                <w:b/>
                <w:i/>
                <w:noProof/>
                <w:color w:val="404040" w:themeColor="text1" w:themeTint="BF"/>
                <w:sz w:val="20"/>
                <w:szCs w:val="20"/>
              </w:rPr>
              <w:drawing>
                <wp:inline distT="0" distB="0" distL="0" distR="0" wp14:anchorId="48C4A813" wp14:editId="3B70C814">
                  <wp:extent cx="1925320" cy="3538330"/>
                  <wp:effectExtent l="76200" t="0" r="7493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185337D" w14:textId="77777777" w:rsidR="007A41EA" w:rsidRDefault="007A41EA" w:rsidP="006C1E95">
            <w:pPr>
              <w:autoSpaceDE w:val="0"/>
              <w:autoSpaceDN w:val="0"/>
              <w:adjustRightInd w:val="0"/>
              <w:jc w:val="both"/>
              <w:rPr>
                <w:rFonts w:cstheme="minorHAnsi"/>
                <w:color w:val="028FA6"/>
                <w:sz w:val="24"/>
                <w:szCs w:val="28"/>
              </w:rPr>
            </w:pPr>
            <w:r>
              <w:rPr>
                <w:rFonts w:cstheme="minorHAnsi"/>
                <w:noProof/>
              </w:rPr>
              <w:drawing>
                <wp:inline distT="0" distB="0" distL="0" distR="0" wp14:anchorId="70B885AC" wp14:editId="71ED1297">
                  <wp:extent cx="210185" cy="210185"/>
                  <wp:effectExtent l="0" t="0" r="0" b="0"/>
                  <wp:docPr id="9" name="Picture 9"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re24x24icon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0185" cy="210185"/>
                          </a:xfrm>
                          <a:prstGeom prst="rect">
                            <a:avLst/>
                          </a:prstGeom>
                          <a:noFill/>
                          <a:ln>
                            <a:noFill/>
                          </a:ln>
                        </pic:spPr>
                      </pic:pic>
                    </a:graphicData>
                  </a:graphic>
                </wp:inline>
              </w:drawing>
            </w:r>
            <w:r w:rsidRPr="0016107F">
              <w:rPr>
                <w:rFonts w:cstheme="minorHAnsi"/>
                <w:color w:val="028FA6"/>
                <w:sz w:val="24"/>
                <w:szCs w:val="28"/>
              </w:rPr>
              <w:t xml:space="preserve"> Soft Skills</w:t>
            </w:r>
          </w:p>
          <w:p w14:paraId="1E153953" w14:textId="77777777" w:rsidR="007A41EA" w:rsidRPr="0016107F" w:rsidRDefault="007A41EA" w:rsidP="006C1E95">
            <w:pPr>
              <w:autoSpaceDE w:val="0"/>
              <w:autoSpaceDN w:val="0"/>
              <w:adjustRightInd w:val="0"/>
              <w:jc w:val="both"/>
              <w:rPr>
                <w:rFonts w:cstheme="minorHAnsi"/>
                <w:color w:val="028FA6"/>
                <w:sz w:val="24"/>
                <w:szCs w:val="28"/>
              </w:rPr>
            </w:pPr>
          </w:p>
          <w:p w14:paraId="2F44E2D2" w14:textId="77777777" w:rsidR="007A41EA" w:rsidRDefault="007A41EA" w:rsidP="006C1E95">
            <w:pPr>
              <w:autoSpaceDE w:val="0"/>
              <w:autoSpaceDN w:val="0"/>
              <w:adjustRightInd w:val="0"/>
              <w:jc w:val="both"/>
              <w:rPr>
                <w:rFonts w:cstheme="minorHAnsi"/>
                <w:noProof/>
                <w:color w:val="028FA6"/>
                <w:sz w:val="24"/>
                <w:szCs w:val="28"/>
              </w:rPr>
            </w:pPr>
            <w:r w:rsidRPr="0016107F">
              <w:rPr>
                <w:rFonts w:cstheme="minorHAnsi"/>
                <w:noProof/>
              </w:rPr>
              <w:drawing>
                <wp:inline distT="0" distB="0" distL="0" distR="0" wp14:anchorId="2EEF157B" wp14:editId="2517D572">
                  <wp:extent cx="1440000" cy="1294738"/>
                  <wp:effectExtent l="0" t="0" r="8255" b="1270"/>
                  <wp:docPr id="1157" name="Picture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6842" cy="1345846"/>
                          </a:xfrm>
                          <a:prstGeom prst="rect">
                            <a:avLst/>
                          </a:prstGeom>
                        </pic:spPr>
                      </pic:pic>
                    </a:graphicData>
                  </a:graphic>
                </wp:inline>
              </w:drawing>
            </w:r>
          </w:p>
          <w:p w14:paraId="00BE5893" w14:textId="77777777" w:rsidR="007A41EA" w:rsidRDefault="007A41EA" w:rsidP="006C1E95">
            <w:pPr>
              <w:autoSpaceDE w:val="0"/>
              <w:autoSpaceDN w:val="0"/>
              <w:adjustRightInd w:val="0"/>
              <w:jc w:val="both"/>
              <w:rPr>
                <w:rFonts w:cstheme="minorHAnsi"/>
                <w:noProof/>
                <w:color w:val="028FA6"/>
                <w:sz w:val="24"/>
                <w:szCs w:val="28"/>
              </w:rPr>
            </w:pPr>
          </w:p>
          <w:p w14:paraId="2158C16B" w14:textId="77777777" w:rsidR="007A41EA" w:rsidRDefault="007A41EA" w:rsidP="006C1E95">
            <w:pPr>
              <w:autoSpaceDE w:val="0"/>
              <w:autoSpaceDN w:val="0"/>
              <w:adjustRightInd w:val="0"/>
              <w:jc w:val="both"/>
              <w:rPr>
                <w:rFonts w:cstheme="minorHAnsi"/>
                <w:noProof/>
                <w:color w:val="028FA6"/>
                <w:sz w:val="24"/>
                <w:szCs w:val="28"/>
              </w:rPr>
            </w:pPr>
            <w:r>
              <w:rPr>
                <w:rFonts w:cstheme="minorHAnsi"/>
                <w:noProof/>
              </w:rPr>
              <w:drawing>
                <wp:inline distT="0" distB="0" distL="0" distR="0" wp14:anchorId="1E642E03" wp14:editId="0445FA64">
                  <wp:extent cx="209250" cy="21018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re24x24icon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09250" cy="210185"/>
                          </a:xfrm>
                          <a:prstGeom prst="rect">
                            <a:avLst/>
                          </a:prstGeom>
                          <a:noFill/>
                          <a:ln>
                            <a:noFill/>
                          </a:ln>
                        </pic:spPr>
                      </pic:pic>
                    </a:graphicData>
                  </a:graphic>
                </wp:inline>
              </w:drawing>
            </w:r>
            <w:r w:rsidRPr="0016107F">
              <w:rPr>
                <w:rFonts w:cstheme="minorHAnsi"/>
                <w:color w:val="028FA6"/>
                <w:sz w:val="24"/>
                <w:szCs w:val="28"/>
              </w:rPr>
              <w:t xml:space="preserve"> </w:t>
            </w:r>
            <w:r>
              <w:rPr>
                <w:rFonts w:cstheme="minorHAnsi"/>
                <w:color w:val="028FA6"/>
                <w:sz w:val="24"/>
                <w:szCs w:val="28"/>
              </w:rPr>
              <w:t>Certifications</w:t>
            </w:r>
          </w:p>
          <w:p w14:paraId="6500DA52" w14:textId="77777777" w:rsidR="007A41EA" w:rsidRDefault="007A41EA" w:rsidP="006C1E95">
            <w:pPr>
              <w:autoSpaceDE w:val="0"/>
              <w:autoSpaceDN w:val="0"/>
              <w:adjustRightInd w:val="0"/>
              <w:jc w:val="both"/>
              <w:rPr>
                <w:rFonts w:cstheme="minorHAnsi"/>
                <w:noProof/>
                <w:color w:val="028FA6"/>
                <w:sz w:val="24"/>
                <w:szCs w:val="28"/>
              </w:rPr>
            </w:pPr>
          </w:p>
          <w:p w14:paraId="6CC466D2" w14:textId="77777777" w:rsidR="007A41EA" w:rsidRDefault="007A41EA" w:rsidP="006C1E95">
            <w:pPr>
              <w:autoSpaceDE w:val="0"/>
              <w:autoSpaceDN w:val="0"/>
              <w:adjustRightInd w:val="0"/>
              <w:jc w:val="both"/>
              <w:rPr>
                <w:rFonts w:cstheme="minorHAnsi"/>
                <w:noProof/>
                <w:color w:val="028FA6"/>
                <w:sz w:val="24"/>
                <w:szCs w:val="28"/>
              </w:rPr>
            </w:pPr>
            <w:r>
              <w:rPr>
                <w:rFonts w:cstheme="minorHAnsi"/>
                <w:noProof/>
                <w:color w:val="028FA6"/>
                <w:sz w:val="24"/>
                <w:szCs w:val="28"/>
              </w:rPr>
              <w:drawing>
                <wp:inline distT="0" distB="0" distL="0" distR="0" wp14:anchorId="0BA384E1" wp14:editId="1B2D6835">
                  <wp:extent cx="349250" cy="3492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ker Data Analyst 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9699" cy="349699"/>
                          </a:xfrm>
                          <a:prstGeom prst="rect">
                            <a:avLst/>
                          </a:prstGeom>
                        </pic:spPr>
                      </pic:pic>
                    </a:graphicData>
                  </a:graphic>
                </wp:inline>
              </w:drawing>
            </w:r>
            <w:r>
              <w:rPr>
                <w:rFonts w:cstheme="minorHAnsi"/>
                <w:noProof/>
                <w:color w:val="028FA6"/>
                <w:sz w:val="24"/>
                <w:szCs w:val="28"/>
              </w:rPr>
              <w:drawing>
                <wp:inline distT="0" distB="0" distL="0" distR="0" wp14:anchorId="38038322" wp14:editId="79CA8CEF">
                  <wp:extent cx="375906" cy="368300"/>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 Desktop Specialist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7842" cy="370197"/>
                          </a:xfrm>
                          <a:prstGeom prst="rect">
                            <a:avLst/>
                          </a:prstGeom>
                        </pic:spPr>
                      </pic:pic>
                    </a:graphicData>
                  </a:graphic>
                </wp:inline>
              </w:drawing>
            </w:r>
          </w:p>
          <w:p w14:paraId="45A98584" w14:textId="77777777" w:rsidR="003E12EC" w:rsidRDefault="003E12EC" w:rsidP="006C1E95">
            <w:pPr>
              <w:autoSpaceDE w:val="0"/>
              <w:autoSpaceDN w:val="0"/>
              <w:adjustRightInd w:val="0"/>
              <w:jc w:val="both"/>
              <w:rPr>
                <w:rFonts w:cstheme="minorHAnsi"/>
                <w:noProof/>
                <w:color w:val="028FA6"/>
                <w:sz w:val="18"/>
                <w:szCs w:val="18"/>
              </w:rPr>
            </w:pPr>
            <w:r>
              <w:rPr>
                <w:rFonts w:cstheme="minorHAnsi"/>
                <w:noProof/>
                <w:color w:val="028FA6"/>
                <w:sz w:val="18"/>
                <w:szCs w:val="18"/>
              </w:rPr>
              <w:t>Tableau Certified Desktop Sepcialist</w:t>
            </w:r>
          </w:p>
          <w:p w14:paraId="13740348" w14:textId="77777777" w:rsidR="003E12EC" w:rsidRDefault="003E12EC" w:rsidP="006C1E95">
            <w:pPr>
              <w:autoSpaceDE w:val="0"/>
              <w:autoSpaceDN w:val="0"/>
              <w:adjustRightInd w:val="0"/>
              <w:jc w:val="both"/>
              <w:rPr>
                <w:rFonts w:cstheme="minorHAnsi"/>
                <w:noProof/>
                <w:color w:val="028FA6"/>
                <w:sz w:val="18"/>
                <w:szCs w:val="18"/>
              </w:rPr>
            </w:pPr>
            <w:r>
              <w:rPr>
                <w:rFonts w:cstheme="minorHAnsi"/>
                <w:noProof/>
                <w:color w:val="028FA6"/>
                <w:sz w:val="18"/>
                <w:szCs w:val="18"/>
              </w:rPr>
              <w:t>Looker BI Data Analyst</w:t>
            </w:r>
          </w:p>
          <w:p w14:paraId="64AE8AF7" w14:textId="77777777" w:rsidR="007A41EA" w:rsidRDefault="007A41EA" w:rsidP="006C1E95">
            <w:pPr>
              <w:autoSpaceDE w:val="0"/>
              <w:autoSpaceDN w:val="0"/>
              <w:adjustRightInd w:val="0"/>
              <w:jc w:val="both"/>
              <w:rPr>
                <w:rFonts w:cstheme="minorHAnsi"/>
                <w:noProof/>
                <w:color w:val="028FA6"/>
                <w:sz w:val="18"/>
                <w:szCs w:val="18"/>
              </w:rPr>
            </w:pPr>
            <w:r w:rsidRPr="007F409E">
              <w:rPr>
                <w:rFonts w:cstheme="minorHAnsi"/>
                <w:noProof/>
                <w:color w:val="028FA6"/>
                <w:sz w:val="18"/>
                <w:szCs w:val="18"/>
              </w:rPr>
              <w:t xml:space="preserve">IBM Cognos BICertfied Designer </w:t>
            </w:r>
          </w:p>
          <w:p w14:paraId="17160D36" w14:textId="77777777" w:rsidR="007A41EA" w:rsidRPr="007F409E" w:rsidRDefault="007A41EA" w:rsidP="006C1E95">
            <w:pPr>
              <w:autoSpaceDE w:val="0"/>
              <w:autoSpaceDN w:val="0"/>
              <w:adjustRightInd w:val="0"/>
              <w:jc w:val="both"/>
              <w:rPr>
                <w:rFonts w:cstheme="minorHAnsi"/>
                <w:noProof/>
                <w:color w:val="028FA6"/>
                <w:sz w:val="18"/>
                <w:szCs w:val="18"/>
              </w:rPr>
            </w:pPr>
            <w:r>
              <w:rPr>
                <w:rFonts w:cstheme="minorHAnsi"/>
                <w:noProof/>
                <w:color w:val="028FA6"/>
                <w:sz w:val="18"/>
                <w:szCs w:val="18"/>
              </w:rPr>
              <w:t>IBM Cognos BI Reports Certfied Developer</w:t>
            </w:r>
          </w:p>
          <w:p w14:paraId="44057E2C" w14:textId="77777777" w:rsidR="007A41EA" w:rsidRDefault="007A41EA" w:rsidP="006C1E95">
            <w:pPr>
              <w:autoSpaceDE w:val="0"/>
              <w:autoSpaceDN w:val="0"/>
              <w:adjustRightInd w:val="0"/>
              <w:jc w:val="both"/>
              <w:rPr>
                <w:rFonts w:cstheme="minorHAnsi"/>
                <w:noProof/>
                <w:color w:val="028FA6"/>
                <w:sz w:val="18"/>
                <w:szCs w:val="18"/>
              </w:rPr>
            </w:pPr>
            <w:r w:rsidRPr="007F409E">
              <w:rPr>
                <w:rFonts w:cstheme="minorHAnsi"/>
                <w:noProof/>
                <w:color w:val="028FA6"/>
                <w:sz w:val="18"/>
                <w:szCs w:val="18"/>
              </w:rPr>
              <w:t>IBM Cognos TM1 Certfied Dveeloper</w:t>
            </w:r>
          </w:p>
          <w:p w14:paraId="21C6489C" w14:textId="77777777" w:rsidR="007A41EA" w:rsidRPr="007F409E" w:rsidRDefault="007A41EA" w:rsidP="006C1E95">
            <w:pPr>
              <w:autoSpaceDE w:val="0"/>
              <w:autoSpaceDN w:val="0"/>
              <w:adjustRightInd w:val="0"/>
              <w:jc w:val="both"/>
              <w:rPr>
                <w:rFonts w:cstheme="minorHAnsi"/>
                <w:noProof/>
                <w:color w:val="028FA6"/>
                <w:sz w:val="18"/>
                <w:szCs w:val="18"/>
              </w:rPr>
            </w:pPr>
          </w:p>
          <w:p w14:paraId="4EDC4E5B" w14:textId="77777777" w:rsidR="007A41EA" w:rsidRDefault="007A41EA" w:rsidP="006C1E95">
            <w:pPr>
              <w:autoSpaceDE w:val="0"/>
              <w:autoSpaceDN w:val="0"/>
              <w:adjustRightInd w:val="0"/>
              <w:jc w:val="both"/>
              <w:rPr>
                <w:rFonts w:cstheme="minorHAnsi"/>
                <w:noProof/>
                <w:color w:val="028FA6"/>
                <w:sz w:val="24"/>
                <w:szCs w:val="28"/>
              </w:rPr>
            </w:pPr>
          </w:p>
          <w:p w14:paraId="74B6D00C" w14:textId="77777777" w:rsidR="007A41EA" w:rsidRDefault="007A41EA" w:rsidP="006C1E95">
            <w:pPr>
              <w:autoSpaceDE w:val="0"/>
              <w:autoSpaceDN w:val="0"/>
              <w:adjustRightInd w:val="0"/>
              <w:jc w:val="both"/>
              <w:rPr>
                <w:rFonts w:cstheme="minorHAnsi"/>
                <w:noProof/>
                <w:color w:val="028FA6"/>
                <w:sz w:val="24"/>
                <w:szCs w:val="28"/>
              </w:rPr>
            </w:pPr>
          </w:p>
          <w:p w14:paraId="24585825" w14:textId="77777777" w:rsidR="007A41EA" w:rsidRDefault="007A41EA" w:rsidP="006C1E95">
            <w:pPr>
              <w:autoSpaceDE w:val="0"/>
              <w:autoSpaceDN w:val="0"/>
              <w:adjustRightInd w:val="0"/>
              <w:jc w:val="both"/>
              <w:rPr>
                <w:rFonts w:cstheme="minorHAnsi"/>
                <w:noProof/>
                <w:color w:val="028FA6"/>
                <w:sz w:val="24"/>
                <w:szCs w:val="28"/>
              </w:rPr>
            </w:pPr>
          </w:p>
          <w:p w14:paraId="6C3A399D" w14:textId="77777777" w:rsidR="007A41EA" w:rsidRDefault="007A41EA" w:rsidP="006C1E95">
            <w:pPr>
              <w:autoSpaceDE w:val="0"/>
              <w:autoSpaceDN w:val="0"/>
              <w:adjustRightInd w:val="0"/>
              <w:jc w:val="both"/>
              <w:rPr>
                <w:rFonts w:cstheme="minorHAnsi"/>
                <w:noProof/>
                <w:color w:val="028FA6"/>
                <w:sz w:val="24"/>
                <w:szCs w:val="28"/>
              </w:rPr>
            </w:pPr>
          </w:p>
          <w:p w14:paraId="10C12264" w14:textId="77777777" w:rsidR="007A41EA" w:rsidRDefault="007A41EA" w:rsidP="006C1E95">
            <w:pPr>
              <w:autoSpaceDE w:val="0"/>
              <w:autoSpaceDN w:val="0"/>
              <w:adjustRightInd w:val="0"/>
              <w:jc w:val="both"/>
              <w:rPr>
                <w:rFonts w:cstheme="minorHAnsi"/>
                <w:noProof/>
                <w:color w:val="028FA6"/>
                <w:sz w:val="24"/>
                <w:szCs w:val="28"/>
              </w:rPr>
            </w:pPr>
          </w:p>
          <w:p w14:paraId="5C510E99" w14:textId="77777777" w:rsidR="007A41EA" w:rsidRPr="0016107F" w:rsidRDefault="007A41EA" w:rsidP="006C1E95">
            <w:pPr>
              <w:autoSpaceDE w:val="0"/>
              <w:autoSpaceDN w:val="0"/>
              <w:adjustRightInd w:val="0"/>
              <w:jc w:val="both"/>
              <w:rPr>
                <w:rFonts w:cstheme="minorHAnsi"/>
                <w:color w:val="028FA6"/>
                <w:sz w:val="24"/>
                <w:szCs w:val="28"/>
              </w:rPr>
            </w:pPr>
            <w:r>
              <w:rPr>
                <w:rFonts w:cstheme="minorHAnsi"/>
                <w:noProof/>
                <w:color w:val="028FA6"/>
                <w:sz w:val="24"/>
                <w:szCs w:val="28"/>
              </w:rPr>
              <w:t xml:space="preserve">                                                    </w:t>
            </w:r>
          </w:p>
        </w:tc>
        <w:tc>
          <w:tcPr>
            <w:tcW w:w="8100" w:type="dxa"/>
            <w:shd w:val="clear" w:color="auto" w:fill="FFFFFF" w:themeFill="background1"/>
          </w:tcPr>
          <w:p w14:paraId="2CA9ED3C" w14:textId="77777777" w:rsidR="007A41EA" w:rsidRPr="0016107F" w:rsidRDefault="007A41EA" w:rsidP="006C1E95">
            <w:pPr>
              <w:autoSpaceDE w:val="0"/>
              <w:autoSpaceDN w:val="0"/>
              <w:adjustRightInd w:val="0"/>
              <w:jc w:val="both"/>
              <w:rPr>
                <w:rFonts w:cstheme="minorHAnsi"/>
                <w:color w:val="F0563D"/>
                <w:sz w:val="18"/>
                <w:szCs w:val="28"/>
              </w:rPr>
            </w:pPr>
          </w:p>
          <w:p w14:paraId="0DFECE9F" w14:textId="77777777" w:rsidR="007A41EA" w:rsidRPr="0016107F" w:rsidRDefault="007A41EA" w:rsidP="006C1E95">
            <w:pPr>
              <w:autoSpaceDE w:val="0"/>
              <w:autoSpaceDN w:val="0"/>
              <w:adjustRightInd w:val="0"/>
              <w:jc w:val="both"/>
              <w:rPr>
                <w:rFonts w:eastAsia="Calibri" w:cstheme="minorHAnsi"/>
                <w:b/>
                <w:i/>
                <w:color w:val="4BACC6" w:themeColor="accent5"/>
                <w:sz w:val="20"/>
                <w:szCs w:val="20"/>
                <w:lang w:val="en-GB"/>
              </w:rPr>
            </w:pPr>
            <w:r w:rsidRPr="0016107F">
              <w:rPr>
                <w:rFonts w:cstheme="minorHAnsi"/>
                <w:noProof/>
              </w:rPr>
              <w:drawing>
                <wp:inline distT="0" distB="0" distL="0" distR="0" wp14:anchorId="6A8DA801" wp14:editId="57731FE1">
                  <wp:extent cx="219075" cy="219075"/>
                  <wp:effectExtent l="0" t="0" r="9525" b="9525"/>
                  <wp:docPr id="1" name="Picture 21"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knowledge24x24ico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16107F">
              <w:rPr>
                <w:rFonts w:cstheme="minorHAnsi"/>
                <w:color w:val="028FA6"/>
                <w:sz w:val="24"/>
                <w:szCs w:val="28"/>
              </w:rPr>
              <w:t xml:space="preserve">Profile Summary </w:t>
            </w:r>
            <w:r w:rsidRPr="0016107F">
              <w:rPr>
                <w:rFonts w:cstheme="minorHAnsi"/>
                <w:color w:val="028FA6"/>
                <w:sz w:val="28"/>
                <w:szCs w:val="28"/>
              </w:rPr>
              <w:t xml:space="preserve"> </w:t>
            </w:r>
          </w:p>
          <w:p w14:paraId="0349699B" w14:textId="77777777" w:rsidR="007A41EA" w:rsidRPr="00375D6B" w:rsidRDefault="007A41EA" w:rsidP="006C1E95">
            <w:pPr>
              <w:jc w:val="both"/>
              <w:rPr>
                <w:rFonts w:eastAsia="Calibri" w:cstheme="minorHAnsi"/>
                <w:b/>
                <w:i/>
                <w:color w:val="404040" w:themeColor="text1" w:themeTint="BF"/>
                <w:sz w:val="2"/>
                <w:szCs w:val="19"/>
                <w:lang w:val="en-GB"/>
              </w:rPr>
            </w:pPr>
          </w:p>
          <w:p w14:paraId="3265097F" w14:textId="58F67A82" w:rsidR="003C3E43" w:rsidRPr="003C3E43" w:rsidRDefault="007A41EA" w:rsidP="003C3E43">
            <w:pPr>
              <w:pStyle w:val="ListParagraph"/>
              <w:numPr>
                <w:ilvl w:val="0"/>
                <w:numId w:val="1"/>
              </w:numPr>
              <w:jc w:val="both"/>
              <w:rPr>
                <w:rFonts w:cstheme="minorHAnsi"/>
                <w:color w:val="000000" w:themeColor="text1"/>
                <w:sz w:val="20"/>
                <w:szCs w:val="20"/>
              </w:rPr>
            </w:pPr>
            <w:r w:rsidRPr="0016107F">
              <w:rPr>
                <w:rFonts w:cstheme="minorHAnsi"/>
                <w:color w:val="000000" w:themeColor="text1"/>
                <w:sz w:val="20"/>
                <w:szCs w:val="20"/>
              </w:rPr>
              <w:t xml:space="preserve">Keen analyst with </w:t>
            </w:r>
            <w:r w:rsidRPr="0016107F">
              <w:rPr>
                <w:rFonts w:cstheme="minorHAnsi"/>
                <w:b/>
                <w:color w:val="000000" w:themeColor="text1"/>
                <w:sz w:val="20"/>
                <w:szCs w:val="20"/>
              </w:rPr>
              <w:t>excellence in mapping business requirements, designing customized solutions</w:t>
            </w:r>
            <w:r w:rsidRPr="0016107F">
              <w:rPr>
                <w:rFonts w:cstheme="minorHAnsi"/>
                <w:color w:val="000000" w:themeColor="text1"/>
                <w:sz w:val="20"/>
                <w:szCs w:val="20"/>
              </w:rPr>
              <w:t xml:space="preserve"> with strong analytical skills and capability to analyze business practices and defining optimal </w:t>
            </w:r>
            <w:r w:rsidR="0036285A" w:rsidRPr="0016107F">
              <w:rPr>
                <w:rFonts w:cstheme="minorHAnsi"/>
                <w:color w:val="000000" w:themeColor="text1"/>
                <w:sz w:val="20"/>
                <w:szCs w:val="20"/>
              </w:rPr>
              <w:t>procedures.</w:t>
            </w:r>
          </w:p>
          <w:p w14:paraId="692A0ABA" w14:textId="77777777" w:rsidR="007A41EA" w:rsidRPr="00375D6B" w:rsidRDefault="007A41EA" w:rsidP="006C1E95">
            <w:pPr>
              <w:jc w:val="both"/>
              <w:rPr>
                <w:rFonts w:cstheme="minorHAnsi"/>
                <w:color w:val="000000" w:themeColor="text1"/>
                <w:sz w:val="12"/>
                <w:szCs w:val="20"/>
              </w:rPr>
            </w:pPr>
          </w:p>
          <w:p w14:paraId="0CEA7E41" w14:textId="548327BA" w:rsidR="007A41EA" w:rsidRDefault="007A41EA" w:rsidP="007A41EA">
            <w:pPr>
              <w:pStyle w:val="ListParagraph"/>
              <w:numPr>
                <w:ilvl w:val="0"/>
                <w:numId w:val="1"/>
              </w:numPr>
              <w:jc w:val="both"/>
              <w:rPr>
                <w:rFonts w:cstheme="minorHAnsi"/>
                <w:color w:val="000000" w:themeColor="text1"/>
                <w:sz w:val="20"/>
                <w:szCs w:val="20"/>
              </w:rPr>
            </w:pPr>
            <w:r w:rsidRPr="00C136B1">
              <w:rPr>
                <w:rFonts w:cstheme="minorHAnsi"/>
                <w:color w:val="000000" w:themeColor="text1"/>
                <w:sz w:val="20"/>
                <w:szCs w:val="20"/>
              </w:rPr>
              <w:t>Planned, executed &amp; spearheaded projects</w:t>
            </w:r>
            <w:r w:rsidRPr="0016107F">
              <w:rPr>
                <w:rFonts w:cstheme="minorHAnsi"/>
                <w:color w:val="000000" w:themeColor="text1"/>
                <w:sz w:val="20"/>
                <w:szCs w:val="20"/>
              </w:rPr>
              <w:t xml:space="preserve"> involving development, administration, resource planning with a flair for adopting modern methodologies in compliance to quality </w:t>
            </w:r>
            <w:r w:rsidR="0036285A" w:rsidRPr="0016107F">
              <w:rPr>
                <w:rFonts w:cstheme="minorHAnsi"/>
                <w:color w:val="000000" w:themeColor="text1"/>
                <w:sz w:val="20"/>
                <w:szCs w:val="20"/>
              </w:rPr>
              <w:t>standards.</w:t>
            </w:r>
          </w:p>
          <w:p w14:paraId="1AFA40AF" w14:textId="77777777" w:rsidR="007A41EA" w:rsidRPr="00172A9C" w:rsidRDefault="007A41EA" w:rsidP="006C1E95">
            <w:pPr>
              <w:rPr>
                <w:rFonts w:cstheme="minorHAnsi"/>
                <w:color w:val="000000" w:themeColor="text1"/>
                <w:sz w:val="12"/>
                <w:szCs w:val="20"/>
              </w:rPr>
            </w:pPr>
          </w:p>
          <w:p w14:paraId="0D902E7A" w14:textId="5B825906" w:rsidR="007A41EA" w:rsidRPr="005D067F" w:rsidRDefault="007A41EA" w:rsidP="007A41EA">
            <w:pPr>
              <w:pStyle w:val="ListParagraph"/>
              <w:numPr>
                <w:ilvl w:val="0"/>
                <w:numId w:val="1"/>
              </w:numPr>
              <w:jc w:val="both"/>
              <w:rPr>
                <w:rFonts w:cstheme="minorHAnsi"/>
                <w:color w:val="000000" w:themeColor="text1"/>
                <w:sz w:val="20"/>
                <w:szCs w:val="20"/>
              </w:rPr>
            </w:pPr>
            <w:r w:rsidRPr="00C34001">
              <w:rPr>
                <w:rFonts w:cstheme="minorHAnsi"/>
                <w:sz w:val="20"/>
                <w:szCs w:val="20"/>
              </w:rPr>
              <w:t xml:space="preserve">Gained experience in creating </w:t>
            </w:r>
            <w:r>
              <w:rPr>
                <w:rFonts w:cstheme="minorHAnsi"/>
                <w:sz w:val="20"/>
                <w:szCs w:val="20"/>
              </w:rPr>
              <w:t>dashboards</w:t>
            </w:r>
            <w:r w:rsidRPr="00C34001">
              <w:rPr>
                <w:rFonts w:cstheme="minorHAnsi"/>
                <w:sz w:val="20"/>
                <w:szCs w:val="20"/>
              </w:rPr>
              <w:t xml:space="preserve"> using</w:t>
            </w:r>
            <w:r>
              <w:rPr>
                <w:rFonts w:cstheme="minorHAnsi"/>
                <w:b/>
                <w:sz w:val="20"/>
                <w:szCs w:val="20"/>
              </w:rPr>
              <w:t xml:space="preserve"> </w:t>
            </w:r>
            <w:r w:rsidR="003E12EC" w:rsidRPr="00172A9C">
              <w:rPr>
                <w:rFonts w:cstheme="minorHAnsi"/>
                <w:b/>
                <w:sz w:val="20"/>
                <w:szCs w:val="20"/>
              </w:rPr>
              <w:t>Tableau</w:t>
            </w:r>
            <w:r w:rsidR="00877799">
              <w:rPr>
                <w:rFonts w:cstheme="minorHAnsi"/>
                <w:b/>
                <w:sz w:val="20"/>
                <w:szCs w:val="20"/>
              </w:rPr>
              <w:t>, Power BI</w:t>
            </w:r>
            <w:r>
              <w:rPr>
                <w:rFonts w:cstheme="minorHAnsi"/>
                <w:b/>
                <w:sz w:val="20"/>
                <w:szCs w:val="20"/>
              </w:rPr>
              <w:t xml:space="preserve"> and Looker BI; </w:t>
            </w:r>
            <w:r>
              <w:rPr>
                <w:rFonts w:eastAsia="Calibri" w:cstheme="minorHAnsi"/>
                <w:b/>
                <w:color w:val="000000" w:themeColor="text1"/>
                <w:sz w:val="20"/>
                <w:szCs w:val="20"/>
                <w:lang w:val="en-GB"/>
              </w:rPr>
              <w:t>expertise</w:t>
            </w:r>
            <w:r w:rsidRPr="0016107F">
              <w:rPr>
                <w:rFonts w:eastAsia="Calibri" w:cstheme="minorHAnsi"/>
                <w:b/>
                <w:color w:val="000000" w:themeColor="text1"/>
                <w:sz w:val="20"/>
                <w:szCs w:val="20"/>
                <w:lang w:val="en-GB"/>
              </w:rPr>
              <w:t xml:space="preserve"> in evaluating BI needs,</w:t>
            </w:r>
            <w:r w:rsidRPr="0016107F">
              <w:rPr>
                <w:rFonts w:eastAsia="Calibri" w:cstheme="minorHAnsi"/>
                <w:color w:val="000000" w:themeColor="text1"/>
                <w:sz w:val="20"/>
                <w:szCs w:val="20"/>
                <w:lang w:val="en-GB"/>
              </w:rPr>
              <w:t xml:space="preserve"> interpreting business user </w:t>
            </w:r>
            <w:r w:rsidR="0036285A" w:rsidRPr="0016107F">
              <w:rPr>
                <w:rFonts w:eastAsia="Calibri" w:cstheme="minorHAnsi"/>
                <w:color w:val="000000" w:themeColor="text1"/>
                <w:sz w:val="20"/>
                <w:szCs w:val="20"/>
                <w:lang w:val="en-GB"/>
              </w:rPr>
              <w:t>requirements,</w:t>
            </w:r>
            <w:r w:rsidRPr="0016107F">
              <w:rPr>
                <w:rFonts w:eastAsia="Calibri" w:cstheme="minorHAnsi"/>
                <w:color w:val="000000" w:themeColor="text1"/>
                <w:sz w:val="20"/>
                <w:szCs w:val="20"/>
                <w:lang w:val="en-GB"/>
              </w:rPr>
              <w:t xml:space="preserve"> and translating them into </w:t>
            </w:r>
            <w:r w:rsidR="0036285A" w:rsidRPr="0016107F">
              <w:rPr>
                <w:rFonts w:eastAsia="Calibri" w:cstheme="minorHAnsi"/>
                <w:color w:val="000000" w:themeColor="text1"/>
                <w:sz w:val="20"/>
                <w:szCs w:val="20"/>
                <w:lang w:val="en-GB"/>
              </w:rPr>
              <w:t>reports.</w:t>
            </w:r>
          </w:p>
          <w:p w14:paraId="6F53BAEF" w14:textId="77777777" w:rsidR="007A41EA" w:rsidRPr="005D067F" w:rsidRDefault="007A41EA" w:rsidP="006C1E95">
            <w:pPr>
              <w:rPr>
                <w:rFonts w:cstheme="minorHAnsi"/>
                <w:color w:val="000000" w:themeColor="text1"/>
                <w:sz w:val="12"/>
                <w:szCs w:val="20"/>
              </w:rPr>
            </w:pPr>
          </w:p>
          <w:p w14:paraId="7A376100" w14:textId="5128F256" w:rsidR="007A41EA" w:rsidRPr="00B55271" w:rsidRDefault="007A41EA" w:rsidP="007A41EA">
            <w:pPr>
              <w:pStyle w:val="ListParagraph"/>
              <w:numPr>
                <w:ilvl w:val="0"/>
                <w:numId w:val="1"/>
              </w:numPr>
              <w:jc w:val="both"/>
              <w:rPr>
                <w:rFonts w:cstheme="minorHAnsi"/>
                <w:color w:val="000000" w:themeColor="text1"/>
                <w:sz w:val="18"/>
                <w:szCs w:val="20"/>
              </w:rPr>
            </w:pPr>
            <w:r w:rsidRPr="0038612F">
              <w:rPr>
                <w:rFonts w:ascii="Calibri" w:eastAsia="Times New Roman" w:hAnsi="Calibri" w:cs="Calibri"/>
                <w:color w:val="000000"/>
                <w:sz w:val="20"/>
                <w:lang w:val="en-GB"/>
              </w:rPr>
              <w:t>Experience in visualization tools</w:t>
            </w:r>
            <w:r>
              <w:rPr>
                <w:rFonts w:ascii="Calibri" w:eastAsia="Times New Roman" w:hAnsi="Calibri" w:cs="Calibri"/>
                <w:b/>
                <w:color w:val="000000"/>
                <w:sz w:val="20"/>
                <w:lang w:val="en-GB"/>
              </w:rPr>
              <w:t xml:space="preserve"> </w:t>
            </w:r>
            <w:r w:rsidR="00877799">
              <w:rPr>
                <w:rFonts w:ascii="Calibri" w:eastAsia="Times New Roman" w:hAnsi="Calibri" w:cs="Calibri"/>
                <w:b/>
                <w:color w:val="000000"/>
                <w:sz w:val="20"/>
                <w:lang w:val="en-GB"/>
              </w:rPr>
              <w:t>Power BI, T</w:t>
            </w:r>
            <w:r w:rsidR="003E12EC" w:rsidRPr="0038612F">
              <w:rPr>
                <w:rFonts w:ascii="Calibri" w:eastAsia="Times New Roman" w:hAnsi="Calibri" w:cs="Calibri"/>
                <w:b/>
                <w:color w:val="000000"/>
                <w:sz w:val="20"/>
                <w:lang w:val="en-GB"/>
              </w:rPr>
              <w:t>ableau</w:t>
            </w:r>
            <w:r w:rsidR="003E12EC">
              <w:rPr>
                <w:rFonts w:ascii="Calibri" w:eastAsia="Times New Roman" w:hAnsi="Calibri" w:cs="Calibri"/>
                <w:b/>
                <w:color w:val="000000"/>
                <w:sz w:val="20"/>
                <w:lang w:val="en-GB"/>
              </w:rPr>
              <w:t>,</w:t>
            </w:r>
            <w:r>
              <w:rPr>
                <w:rFonts w:ascii="Calibri" w:eastAsia="Times New Roman" w:hAnsi="Calibri" w:cs="Calibri"/>
                <w:b/>
                <w:color w:val="000000"/>
                <w:sz w:val="20"/>
                <w:lang w:val="en-GB"/>
              </w:rPr>
              <w:t xml:space="preserve"> Looker BI, Look ML</w:t>
            </w:r>
            <w:r w:rsidRPr="0038612F">
              <w:rPr>
                <w:rFonts w:ascii="Calibri" w:eastAsia="Times New Roman" w:hAnsi="Calibri" w:cs="Calibri"/>
                <w:color w:val="000000"/>
                <w:sz w:val="20"/>
                <w:lang w:val="en-GB"/>
              </w:rPr>
              <w:t xml:space="preserve"> and have </w:t>
            </w:r>
            <w:r>
              <w:rPr>
                <w:rFonts w:ascii="Calibri" w:eastAsia="Times New Roman" w:hAnsi="Calibri" w:cs="Calibri"/>
                <w:color w:val="000000"/>
                <w:sz w:val="20"/>
                <w:lang w:val="en-GB"/>
              </w:rPr>
              <w:t>hands on e</w:t>
            </w:r>
            <w:r w:rsidRPr="0038612F">
              <w:rPr>
                <w:rFonts w:ascii="Calibri" w:eastAsia="Times New Roman" w:hAnsi="Calibri" w:cs="Calibri"/>
                <w:color w:val="000000"/>
                <w:sz w:val="20"/>
                <w:lang w:val="en-GB"/>
              </w:rPr>
              <w:t>xperience in T</w:t>
            </w:r>
            <w:r>
              <w:rPr>
                <w:rFonts w:ascii="Calibri" w:eastAsia="Times New Roman" w:hAnsi="Calibri" w:cs="Calibri"/>
                <w:color w:val="000000"/>
                <w:sz w:val="20"/>
                <w:lang w:val="en-GB"/>
              </w:rPr>
              <w:t>ableau Desktop &amp; Tableau server, Power BI, Power BI Service, LookML, Looker Deployment;</w:t>
            </w:r>
            <w:r w:rsidRPr="0038612F">
              <w:rPr>
                <w:rFonts w:ascii="Calibri" w:eastAsia="Times New Roman" w:hAnsi="Calibri" w:cs="Calibri"/>
                <w:color w:val="000000"/>
                <w:sz w:val="20"/>
                <w:lang w:val="en-GB"/>
              </w:rPr>
              <w:t xml:space="preserve"> </w:t>
            </w:r>
            <w:r w:rsidRPr="0038612F">
              <w:rPr>
                <w:rFonts w:eastAsia="Calibri" w:cstheme="minorHAnsi"/>
                <w:color w:val="000000" w:themeColor="text1"/>
                <w:sz w:val="20"/>
                <w:szCs w:val="20"/>
                <w:lang w:val="en-GB"/>
              </w:rPr>
              <w:t xml:space="preserve">gathered knowledge </w:t>
            </w:r>
            <w:r w:rsidRPr="0038612F">
              <w:rPr>
                <w:rFonts w:eastAsia="Calibri" w:cstheme="minorHAnsi"/>
                <w:b/>
                <w:color w:val="000000" w:themeColor="text1"/>
                <w:sz w:val="20"/>
                <w:szCs w:val="20"/>
                <w:lang w:val="en-GB"/>
              </w:rPr>
              <w:t>on cross-database joins, data blending,</w:t>
            </w:r>
            <w:r>
              <w:rPr>
                <w:rFonts w:eastAsia="Calibri" w:cstheme="minorHAnsi"/>
                <w:b/>
                <w:color w:val="000000" w:themeColor="text1"/>
                <w:sz w:val="20"/>
                <w:szCs w:val="20"/>
                <w:lang w:val="en-GB"/>
              </w:rPr>
              <w:t xml:space="preserve"> import, Live,</w:t>
            </w:r>
            <w:r w:rsidRPr="0038612F">
              <w:rPr>
                <w:rFonts w:eastAsia="Calibri" w:cstheme="minorHAnsi"/>
                <w:b/>
                <w:color w:val="000000" w:themeColor="text1"/>
                <w:sz w:val="20"/>
                <w:szCs w:val="20"/>
                <w:lang w:val="en-GB"/>
              </w:rPr>
              <w:t xml:space="preserve"> data extracts, user groups, user filters and scheduled instances for reports in </w:t>
            </w:r>
            <w:r>
              <w:rPr>
                <w:rFonts w:eastAsia="Calibri" w:cstheme="minorHAnsi"/>
                <w:b/>
                <w:color w:val="000000" w:themeColor="text1"/>
                <w:sz w:val="20"/>
                <w:szCs w:val="20"/>
                <w:lang w:val="en-GB"/>
              </w:rPr>
              <w:t>Visualization Tools.</w:t>
            </w:r>
          </w:p>
          <w:p w14:paraId="399138B5" w14:textId="77777777" w:rsidR="007A41EA" w:rsidRPr="00B55271" w:rsidRDefault="007A41EA" w:rsidP="006C1E95">
            <w:pPr>
              <w:pStyle w:val="ListParagraph"/>
              <w:rPr>
                <w:rFonts w:cstheme="minorHAnsi"/>
                <w:color w:val="000000" w:themeColor="text1"/>
                <w:sz w:val="18"/>
                <w:szCs w:val="20"/>
              </w:rPr>
            </w:pPr>
          </w:p>
          <w:p w14:paraId="13394D66" w14:textId="77777777" w:rsidR="007A41EA" w:rsidRPr="003E12EC" w:rsidRDefault="007A41EA" w:rsidP="007A41EA">
            <w:pPr>
              <w:pStyle w:val="ListParagraph"/>
              <w:numPr>
                <w:ilvl w:val="0"/>
                <w:numId w:val="1"/>
              </w:numPr>
              <w:rPr>
                <w:rFonts w:ascii="Calibri" w:eastAsia="Times New Roman" w:hAnsi="Calibri" w:cs="Calibri"/>
                <w:color w:val="000000"/>
                <w:sz w:val="20"/>
                <w:lang w:val="en-GB"/>
              </w:rPr>
            </w:pPr>
            <w:r w:rsidRPr="003E12EC">
              <w:rPr>
                <w:rFonts w:ascii="Calibri" w:eastAsia="Times New Roman" w:hAnsi="Calibri" w:cs="Calibri"/>
                <w:color w:val="000000"/>
                <w:sz w:val="20"/>
                <w:lang w:val="en-GB"/>
              </w:rPr>
              <w:t>Hands on experience in BI COGNOS 8.4/10.1</w:t>
            </w:r>
            <w:r w:rsidR="003E12EC">
              <w:rPr>
                <w:rFonts w:ascii="Calibri" w:eastAsia="Times New Roman" w:hAnsi="Calibri" w:cs="Calibri"/>
                <w:color w:val="000000"/>
                <w:sz w:val="20"/>
                <w:lang w:val="en-GB"/>
              </w:rPr>
              <w:t>/Analytics</w:t>
            </w:r>
            <w:r w:rsidRPr="003E12EC">
              <w:rPr>
                <w:rFonts w:ascii="Calibri" w:eastAsia="Times New Roman" w:hAnsi="Calibri" w:cs="Calibri"/>
                <w:color w:val="000000"/>
                <w:sz w:val="20"/>
                <w:lang w:val="en-GB"/>
              </w:rPr>
              <w:t xml:space="preserve"> Suite (Framework Manger, COGNOS Connection, Report Studio, Query Studio, Event Studio and Active Reports) and Cognos TM1 10.1/10.2.2 (Architect, Prospective, Performance Modeler and TM1 Web).</w:t>
            </w:r>
          </w:p>
          <w:p w14:paraId="185B0D23" w14:textId="77777777" w:rsidR="007A41EA" w:rsidRPr="00B55271" w:rsidRDefault="007A41EA" w:rsidP="006C1E95">
            <w:pPr>
              <w:pStyle w:val="ListParagraph"/>
              <w:rPr>
                <w:rFonts w:cstheme="minorHAnsi"/>
                <w:color w:val="000000" w:themeColor="text1"/>
                <w:sz w:val="18"/>
                <w:szCs w:val="20"/>
              </w:rPr>
            </w:pPr>
          </w:p>
          <w:p w14:paraId="7813AB56" w14:textId="77777777" w:rsidR="007A41EA" w:rsidRPr="0038612F" w:rsidRDefault="007A41EA" w:rsidP="007A41EA">
            <w:pPr>
              <w:pStyle w:val="ListParagraph"/>
              <w:numPr>
                <w:ilvl w:val="0"/>
                <w:numId w:val="1"/>
              </w:numPr>
              <w:autoSpaceDE w:val="0"/>
              <w:autoSpaceDN w:val="0"/>
              <w:adjustRightInd w:val="0"/>
              <w:jc w:val="both"/>
              <w:rPr>
                <w:rFonts w:eastAsia="Calibri" w:cstheme="minorHAnsi"/>
                <w:color w:val="000000" w:themeColor="text1"/>
                <w:sz w:val="20"/>
                <w:szCs w:val="19"/>
                <w:lang w:val="en-GB"/>
              </w:rPr>
            </w:pPr>
            <w:r w:rsidRPr="0038612F">
              <w:rPr>
                <w:rFonts w:eastAsia="Calibri" w:cstheme="minorHAnsi"/>
                <w:color w:val="000000" w:themeColor="text1"/>
                <w:sz w:val="20"/>
                <w:szCs w:val="20"/>
                <w:lang w:val="en-GB"/>
              </w:rPr>
              <w:t>Experienced at</w:t>
            </w:r>
            <w:r w:rsidRPr="0038612F">
              <w:rPr>
                <w:rFonts w:eastAsia="Calibri" w:cstheme="minorHAnsi"/>
                <w:b/>
                <w:color w:val="000000" w:themeColor="text1"/>
                <w:sz w:val="20"/>
                <w:szCs w:val="20"/>
                <w:lang w:val="en-GB"/>
              </w:rPr>
              <w:t xml:space="preserve"> data exploring, data profiling, data modelling, data manipulation, data visualization </w:t>
            </w:r>
            <w:r w:rsidRPr="0038612F">
              <w:rPr>
                <w:rFonts w:eastAsia="Calibri" w:cstheme="minorHAnsi"/>
                <w:color w:val="000000" w:themeColor="text1"/>
                <w:sz w:val="20"/>
                <w:szCs w:val="20"/>
                <w:lang w:val="en-GB"/>
              </w:rPr>
              <w:t xml:space="preserve">to deliver insights and implement action-oriented solutions to complex business problems; Attained </w:t>
            </w:r>
            <w:r w:rsidRPr="0038612F">
              <w:rPr>
                <w:rFonts w:eastAsia="Calibri" w:cstheme="minorHAnsi"/>
                <w:color w:val="000000" w:themeColor="text1"/>
                <w:sz w:val="20"/>
                <w:szCs w:val="19"/>
                <w:lang w:val="en-GB"/>
              </w:rPr>
              <w:t xml:space="preserve">end to end experience in designing and deploying reports/Dashboard/data visualizations </w:t>
            </w:r>
            <w:r>
              <w:rPr>
                <w:rFonts w:eastAsia="Calibri" w:cstheme="minorHAnsi"/>
                <w:color w:val="000000" w:themeColor="text1"/>
                <w:sz w:val="20"/>
                <w:szCs w:val="19"/>
                <w:lang w:val="en-GB"/>
              </w:rPr>
              <w:t>using Visualization Tools like Tableau, Power BI, Looker BI. Also done POC’s on R with Machine Learning (KNN, Market Basket Analysis).</w:t>
            </w:r>
          </w:p>
          <w:p w14:paraId="25A10837" w14:textId="77777777" w:rsidR="007A41EA" w:rsidRPr="00375D6B" w:rsidRDefault="007A41EA" w:rsidP="006C1E95">
            <w:pPr>
              <w:rPr>
                <w:rFonts w:cstheme="minorHAnsi"/>
                <w:color w:val="000000" w:themeColor="text1"/>
                <w:sz w:val="10"/>
                <w:szCs w:val="20"/>
                <w:lang w:val="en-GB"/>
              </w:rPr>
            </w:pPr>
          </w:p>
          <w:p w14:paraId="2DC4F721" w14:textId="23100239" w:rsidR="007A41EA" w:rsidRPr="0038612F" w:rsidRDefault="007A41EA" w:rsidP="007A41EA">
            <w:pPr>
              <w:pStyle w:val="ListParagraph"/>
              <w:numPr>
                <w:ilvl w:val="0"/>
                <w:numId w:val="1"/>
              </w:numPr>
              <w:jc w:val="both"/>
              <w:rPr>
                <w:rFonts w:cstheme="minorHAnsi"/>
                <w:color w:val="000000" w:themeColor="text1"/>
                <w:sz w:val="20"/>
                <w:szCs w:val="20"/>
              </w:rPr>
            </w:pPr>
            <w:r w:rsidRPr="0038612F">
              <w:rPr>
                <w:rFonts w:cstheme="minorHAnsi"/>
                <w:color w:val="000000" w:themeColor="text1"/>
                <w:sz w:val="20"/>
                <w:szCs w:val="20"/>
              </w:rPr>
              <w:t xml:space="preserve">Skilled in </w:t>
            </w:r>
            <w:r w:rsidRPr="00C136B1">
              <w:rPr>
                <w:rFonts w:cstheme="minorHAnsi"/>
                <w:color w:val="000000" w:themeColor="text1"/>
                <w:sz w:val="20"/>
                <w:szCs w:val="20"/>
              </w:rPr>
              <w:t xml:space="preserve">identifying, </w:t>
            </w:r>
            <w:r w:rsidR="0036285A" w:rsidRPr="00C136B1">
              <w:rPr>
                <w:rFonts w:cstheme="minorHAnsi"/>
                <w:color w:val="000000" w:themeColor="text1"/>
                <w:sz w:val="20"/>
                <w:szCs w:val="20"/>
              </w:rPr>
              <w:t>conceptualizing,</w:t>
            </w:r>
            <w:r w:rsidRPr="00C136B1">
              <w:rPr>
                <w:rFonts w:cstheme="minorHAnsi"/>
                <w:color w:val="000000" w:themeColor="text1"/>
                <w:sz w:val="20"/>
                <w:szCs w:val="20"/>
              </w:rPr>
              <w:t xml:space="preserve"> and documenting appropriate technical solution</w:t>
            </w:r>
            <w:r w:rsidRPr="0038612F">
              <w:rPr>
                <w:rFonts w:cstheme="minorHAnsi"/>
                <w:color w:val="000000" w:themeColor="text1"/>
                <w:sz w:val="20"/>
                <w:szCs w:val="20"/>
              </w:rPr>
              <w:t xml:space="preserve"> approaches for various business scenarios and challenges using Agile, Scrum &amp; Waterfall</w:t>
            </w:r>
          </w:p>
          <w:p w14:paraId="78497BF6" w14:textId="77777777" w:rsidR="007A41EA" w:rsidRPr="0038612F" w:rsidRDefault="007A41EA" w:rsidP="006C1E95">
            <w:pPr>
              <w:jc w:val="both"/>
              <w:rPr>
                <w:rFonts w:cstheme="minorHAnsi"/>
                <w:color w:val="000000" w:themeColor="text1"/>
                <w:sz w:val="12"/>
                <w:szCs w:val="20"/>
              </w:rPr>
            </w:pPr>
          </w:p>
          <w:p w14:paraId="36257771" w14:textId="43355A57" w:rsidR="007A41EA" w:rsidRPr="00C136B1" w:rsidRDefault="007A41EA" w:rsidP="007A41EA">
            <w:pPr>
              <w:pStyle w:val="ListParagraph"/>
              <w:numPr>
                <w:ilvl w:val="0"/>
                <w:numId w:val="1"/>
              </w:numPr>
              <w:jc w:val="both"/>
              <w:rPr>
                <w:rFonts w:eastAsia="Calibri" w:cstheme="minorHAnsi"/>
                <w:color w:val="000000" w:themeColor="text1"/>
                <w:sz w:val="10"/>
                <w:szCs w:val="20"/>
                <w:lang w:val="en-GB"/>
              </w:rPr>
            </w:pPr>
            <w:r w:rsidRPr="00C136B1">
              <w:rPr>
                <w:rFonts w:ascii="Calibri" w:eastAsia="Times New Roman" w:hAnsi="Calibri" w:cs="Calibri"/>
                <w:color w:val="000000"/>
                <w:sz w:val="20"/>
                <w:szCs w:val="20"/>
                <w:lang w:val="en-GB"/>
              </w:rPr>
              <w:t xml:space="preserve">Highly skilled in </w:t>
            </w:r>
            <w:r w:rsidRPr="00C136B1">
              <w:rPr>
                <w:rFonts w:ascii="Calibri" w:eastAsia="Times New Roman" w:hAnsi="Calibri" w:cs="Calibri"/>
                <w:b/>
                <w:color w:val="000000"/>
                <w:sz w:val="20"/>
                <w:szCs w:val="20"/>
                <w:lang w:val="en-GB"/>
              </w:rPr>
              <w:t xml:space="preserve">developing compelling and interactive dashboards </w:t>
            </w:r>
            <w:r w:rsidRPr="00C136B1">
              <w:rPr>
                <w:rFonts w:ascii="Calibri" w:eastAsia="Times New Roman" w:hAnsi="Calibri" w:cs="Calibri"/>
                <w:color w:val="000000"/>
                <w:sz w:val="20"/>
                <w:szCs w:val="20"/>
                <w:lang w:val="en-GB"/>
              </w:rPr>
              <w:t xml:space="preserve">by making use of actions filters, Drill through, Drill Down, calculated fields, LOD, groups, sets, bins, actions, </w:t>
            </w:r>
            <w:r w:rsidR="0036285A" w:rsidRPr="00C136B1">
              <w:rPr>
                <w:rFonts w:ascii="Calibri" w:eastAsia="Times New Roman" w:hAnsi="Calibri" w:cs="Calibri"/>
                <w:color w:val="000000"/>
                <w:sz w:val="20"/>
                <w:szCs w:val="20"/>
                <w:lang w:val="en-GB"/>
              </w:rPr>
              <w:t>hierarchies,</w:t>
            </w:r>
            <w:r w:rsidRPr="00C136B1">
              <w:rPr>
                <w:rFonts w:ascii="Calibri" w:eastAsia="Times New Roman" w:hAnsi="Calibri" w:cs="Calibri"/>
                <w:color w:val="000000"/>
                <w:sz w:val="20"/>
                <w:szCs w:val="20"/>
                <w:lang w:val="en-GB"/>
              </w:rPr>
              <w:t xml:space="preserve"> and parameters in BI/Visualization Tools</w:t>
            </w:r>
            <w:r>
              <w:rPr>
                <w:rFonts w:cstheme="minorHAnsi"/>
                <w:color w:val="000000" w:themeColor="text1"/>
                <w:sz w:val="20"/>
                <w:szCs w:val="20"/>
              </w:rPr>
              <w:t>.</w:t>
            </w:r>
          </w:p>
          <w:p w14:paraId="5663F341" w14:textId="77777777" w:rsidR="007A41EA" w:rsidRPr="00B55271" w:rsidRDefault="007A41EA" w:rsidP="007A41EA">
            <w:pPr>
              <w:pStyle w:val="ListParagraph"/>
              <w:numPr>
                <w:ilvl w:val="0"/>
                <w:numId w:val="1"/>
              </w:numPr>
              <w:jc w:val="both"/>
              <w:rPr>
                <w:rFonts w:cstheme="minorHAnsi"/>
                <w:color w:val="000000" w:themeColor="text1"/>
                <w:sz w:val="12"/>
                <w:szCs w:val="20"/>
              </w:rPr>
            </w:pPr>
            <w:r w:rsidRPr="00B55271">
              <w:rPr>
                <w:rFonts w:eastAsia="Calibri" w:cstheme="minorHAnsi"/>
                <w:color w:val="000000" w:themeColor="text1"/>
                <w:sz w:val="20"/>
                <w:szCs w:val="20"/>
                <w:lang w:val="en-GB"/>
              </w:rPr>
              <w:t xml:space="preserve">Worked across </w:t>
            </w:r>
            <w:r w:rsidRPr="00B55271">
              <w:rPr>
                <w:rFonts w:cstheme="minorHAnsi"/>
                <w:b/>
                <w:color w:val="000000" w:themeColor="text1"/>
                <w:sz w:val="20"/>
                <w:szCs w:val="20"/>
              </w:rPr>
              <w:t xml:space="preserve">Marketing Analytics, Banking Analytics, </w:t>
            </w:r>
            <w:r>
              <w:rPr>
                <w:rFonts w:cstheme="minorHAnsi"/>
                <w:b/>
                <w:color w:val="000000" w:themeColor="text1"/>
                <w:sz w:val="20"/>
                <w:szCs w:val="20"/>
              </w:rPr>
              <w:t xml:space="preserve">Real Estate, and Insurance. </w:t>
            </w:r>
            <w:r w:rsidRPr="00F10A22">
              <w:rPr>
                <w:rFonts w:cstheme="minorHAnsi"/>
                <w:color w:val="000000" w:themeColor="text1"/>
                <w:sz w:val="20"/>
                <w:szCs w:val="20"/>
              </w:rPr>
              <w:t>Provided Technical Support for Sales Team with PoV’s and POC’s.</w:t>
            </w:r>
          </w:p>
          <w:p w14:paraId="5377F036" w14:textId="4EF61D76" w:rsidR="007A41EA" w:rsidRPr="0016107F" w:rsidRDefault="007A41EA" w:rsidP="007A41EA">
            <w:pPr>
              <w:pStyle w:val="ListParagraph"/>
              <w:numPr>
                <w:ilvl w:val="0"/>
                <w:numId w:val="1"/>
              </w:numPr>
              <w:jc w:val="both"/>
              <w:rPr>
                <w:rFonts w:cstheme="minorHAnsi"/>
                <w:color w:val="000000" w:themeColor="text1"/>
                <w:sz w:val="20"/>
                <w:szCs w:val="20"/>
              </w:rPr>
            </w:pPr>
            <w:r>
              <w:rPr>
                <w:rFonts w:eastAsia="Calibri" w:cstheme="minorHAnsi"/>
                <w:color w:val="000000" w:themeColor="text1"/>
                <w:sz w:val="20"/>
                <w:szCs w:val="20"/>
                <w:lang w:val="en-GB"/>
              </w:rPr>
              <w:t>E</w:t>
            </w:r>
            <w:r w:rsidRPr="0016107F">
              <w:rPr>
                <w:rFonts w:eastAsia="Calibri" w:cstheme="minorHAnsi"/>
                <w:color w:val="000000" w:themeColor="text1"/>
                <w:sz w:val="20"/>
                <w:szCs w:val="20"/>
                <w:lang w:val="en-GB"/>
              </w:rPr>
              <w:t xml:space="preserve">xpertise in dashboard designing with large volume of data from various data </w:t>
            </w:r>
            <w:r w:rsidR="0036285A" w:rsidRPr="0016107F">
              <w:rPr>
                <w:rFonts w:eastAsia="Calibri" w:cstheme="minorHAnsi"/>
                <w:color w:val="000000" w:themeColor="text1"/>
                <w:sz w:val="20"/>
                <w:szCs w:val="20"/>
                <w:lang w:val="en-GB"/>
              </w:rPr>
              <w:t>sources.</w:t>
            </w:r>
          </w:p>
          <w:p w14:paraId="3B471B2A" w14:textId="77777777" w:rsidR="007A41EA" w:rsidRPr="00375D6B" w:rsidRDefault="007A41EA" w:rsidP="006C1E95">
            <w:pPr>
              <w:rPr>
                <w:rFonts w:eastAsia="Calibri" w:cstheme="minorHAnsi"/>
                <w:color w:val="000000" w:themeColor="text1"/>
                <w:sz w:val="12"/>
                <w:szCs w:val="20"/>
                <w:lang w:val="en-GB"/>
              </w:rPr>
            </w:pPr>
          </w:p>
          <w:p w14:paraId="31E9E20A" w14:textId="1978991A" w:rsidR="007A41EA" w:rsidRDefault="007A41EA" w:rsidP="007A41EA">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 xml:space="preserve">Provided </w:t>
            </w:r>
            <w:r w:rsidRPr="0016107F">
              <w:rPr>
                <w:rFonts w:cstheme="minorHAnsi"/>
                <w:b/>
                <w:color w:val="000000" w:themeColor="text1"/>
                <w:sz w:val="20"/>
                <w:szCs w:val="20"/>
              </w:rPr>
              <w:t>support to businesses by implementing technology solutions</w:t>
            </w:r>
            <w:r w:rsidRPr="0016107F">
              <w:rPr>
                <w:rFonts w:cstheme="minorHAnsi"/>
                <w:color w:val="000000" w:themeColor="text1"/>
                <w:sz w:val="20"/>
                <w:szCs w:val="20"/>
              </w:rPr>
              <w:t xml:space="preserve"> in a cost-effective way by determining the requirements of a project or program, and communicating them clearly to stakeholders, </w:t>
            </w:r>
            <w:r w:rsidR="0036285A" w:rsidRPr="0016107F">
              <w:rPr>
                <w:rFonts w:cstheme="minorHAnsi"/>
                <w:color w:val="000000" w:themeColor="text1"/>
                <w:sz w:val="20"/>
                <w:szCs w:val="20"/>
              </w:rPr>
              <w:t>facilitators,</w:t>
            </w:r>
            <w:r w:rsidRPr="0016107F">
              <w:rPr>
                <w:rFonts w:cstheme="minorHAnsi"/>
                <w:color w:val="000000" w:themeColor="text1"/>
                <w:sz w:val="20"/>
                <w:szCs w:val="20"/>
              </w:rPr>
              <w:t xml:space="preserve"> and </w:t>
            </w:r>
            <w:r w:rsidR="0036285A" w:rsidRPr="0016107F">
              <w:rPr>
                <w:rFonts w:cstheme="minorHAnsi"/>
                <w:color w:val="000000" w:themeColor="text1"/>
                <w:sz w:val="20"/>
                <w:szCs w:val="20"/>
              </w:rPr>
              <w:t>partners.</w:t>
            </w:r>
          </w:p>
          <w:p w14:paraId="749173EB" w14:textId="77777777" w:rsidR="003E12EC" w:rsidRPr="003E12EC" w:rsidRDefault="003E12EC" w:rsidP="003E12EC">
            <w:pPr>
              <w:pStyle w:val="ListParagraph"/>
              <w:rPr>
                <w:rFonts w:cstheme="minorHAnsi"/>
                <w:color w:val="000000" w:themeColor="text1"/>
                <w:sz w:val="20"/>
                <w:szCs w:val="20"/>
              </w:rPr>
            </w:pPr>
          </w:p>
          <w:p w14:paraId="0B18F9DB" w14:textId="77777777" w:rsidR="003E12EC" w:rsidRDefault="003E12EC" w:rsidP="007A41EA">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Worked on migration Projects like Legacy BI tool (OBIEE) to Modern BI tool (Looker BI) and Tableau to Power BI.</w:t>
            </w:r>
          </w:p>
          <w:p w14:paraId="58360738" w14:textId="77777777" w:rsidR="003C3E43" w:rsidRPr="003C3E43" w:rsidRDefault="003C3E43" w:rsidP="003C3E43">
            <w:pPr>
              <w:pStyle w:val="ListParagraph"/>
              <w:rPr>
                <w:rFonts w:cstheme="minorHAnsi"/>
                <w:color w:val="000000" w:themeColor="text1"/>
                <w:sz w:val="20"/>
                <w:szCs w:val="20"/>
              </w:rPr>
            </w:pPr>
          </w:p>
          <w:p w14:paraId="2BBFE62E" w14:textId="77777777" w:rsidR="003C3E43" w:rsidRDefault="003C3E43" w:rsidP="007A41EA">
            <w:pPr>
              <w:pStyle w:val="ListParagraph"/>
              <w:numPr>
                <w:ilvl w:val="0"/>
                <w:numId w:val="1"/>
              </w:numPr>
              <w:jc w:val="both"/>
              <w:rPr>
                <w:rFonts w:cstheme="minorHAnsi"/>
                <w:color w:val="000000" w:themeColor="text1"/>
                <w:sz w:val="20"/>
                <w:szCs w:val="20"/>
              </w:rPr>
            </w:pPr>
            <w:r>
              <w:rPr>
                <w:rFonts w:cstheme="minorHAnsi"/>
                <w:color w:val="000000" w:themeColor="text1"/>
                <w:sz w:val="20"/>
                <w:szCs w:val="20"/>
              </w:rPr>
              <w:t>Worked on Designing EDW (Enterprise Data warehousing) to enable data analytics and generate actionable insights.</w:t>
            </w:r>
          </w:p>
          <w:p w14:paraId="7BEE4FB2" w14:textId="77777777" w:rsidR="007A41EA" w:rsidRPr="00375D6B" w:rsidRDefault="007A41EA" w:rsidP="006C1E95">
            <w:pPr>
              <w:rPr>
                <w:rFonts w:cstheme="minorHAnsi"/>
                <w:color w:val="000000" w:themeColor="text1"/>
                <w:sz w:val="12"/>
                <w:szCs w:val="20"/>
              </w:rPr>
            </w:pPr>
          </w:p>
          <w:p w14:paraId="00744978" w14:textId="77777777" w:rsidR="007A41EA" w:rsidRDefault="007A41EA" w:rsidP="007A41EA">
            <w:pPr>
              <w:numPr>
                <w:ilvl w:val="0"/>
                <w:numId w:val="1"/>
              </w:numPr>
              <w:jc w:val="both"/>
            </w:pPr>
            <w:r w:rsidRPr="003A3E12">
              <w:rPr>
                <w:rFonts w:eastAsia="Calibri" w:cstheme="minorHAnsi"/>
                <w:color w:val="000000" w:themeColor="text1"/>
                <w:sz w:val="20"/>
                <w:szCs w:val="20"/>
                <w:lang w:val="en-GB"/>
              </w:rPr>
              <w:t>Expert in providing Training in various BI tools (Power BI</w:t>
            </w:r>
            <w:r w:rsidR="003E12EC">
              <w:rPr>
                <w:rFonts w:eastAsia="Calibri" w:cstheme="minorHAnsi"/>
                <w:color w:val="000000" w:themeColor="text1"/>
                <w:sz w:val="20"/>
                <w:szCs w:val="20"/>
                <w:lang w:val="en-GB"/>
              </w:rPr>
              <w:t>, Looker BI</w:t>
            </w:r>
            <w:r w:rsidRPr="003A3E12">
              <w:rPr>
                <w:rFonts w:eastAsia="Calibri" w:cstheme="minorHAnsi"/>
                <w:color w:val="000000" w:themeColor="text1"/>
                <w:sz w:val="20"/>
                <w:szCs w:val="20"/>
                <w:lang w:val="en-GB"/>
              </w:rPr>
              <w:t xml:space="preserve"> and Tableau). Involved in SOW discussions and Effort Estimations. Supporting on BI Tools comparison activity (On going Activity), which helps to evaluate and decide correct tool for the projects in the BI Area. </w:t>
            </w:r>
          </w:p>
          <w:p w14:paraId="08331FFE" w14:textId="77777777" w:rsidR="007A41EA" w:rsidRPr="00C0688E" w:rsidRDefault="007A41EA" w:rsidP="007A41EA">
            <w:pPr>
              <w:pStyle w:val="ListParagraph"/>
              <w:numPr>
                <w:ilvl w:val="0"/>
                <w:numId w:val="1"/>
              </w:numPr>
              <w:jc w:val="both"/>
            </w:pPr>
            <w:r w:rsidRPr="00E012C2">
              <w:rPr>
                <w:rFonts w:eastAsia="Calibri" w:cstheme="minorHAnsi"/>
                <w:color w:val="000000" w:themeColor="text1"/>
                <w:sz w:val="20"/>
                <w:szCs w:val="20"/>
                <w:lang w:val="en-GB"/>
              </w:rPr>
              <w:t>An effective communicator with strong relationship management skills with the capability to relate to people at any level of business; possess excellent analytical and negotiation skills.</w:t>
            </w:r>
          </w:p>
          <w:p w14:paraId="2C5F0ADF" w14:textId="77777777" w:rsidR="007A41EA" w:rsidRDefault="007A41EA" w:rsidP="006C1E95">
            <w:pPr>
              <w:pStyle w:val="ListParagraph"/>
            </w:pPr>
          </w:p>
          <w:p w14:paraId="5530E9CF" w14:textId="77777777" w:rsidR="007A41EA" w:rsidRPr="00481669" w:rsidRDefault="007A41EA" w:rsidP="006C1E95">
            <w:pPr>
              <w:pStyle w:val="ListParagraph"/>
              <w:ind w:left="360"/>
              <w:jc w:val="both"/>
            </w:pPr>
          </w:p>
        </w:tc>
      </w:tr>
      <w:tr w:rsidR="007A41EA" w:rsidRPr="00C72DD1" w14:paraId="00599A3A" w14:textId="77777777" w:rsidTr="006C1E95">
        <w:trPr>
          <w:trHeight w:val="2409"/>
        </w:trPr>
        <w:tc>
          <w:tcPr>
            <w:tcW w:w="11430" w:type="dxa"/>
            <w:gridSpan w:val="2"/>
            <w:shd w:val="clear" w:color="auto" w:fill="FFFFFF" w:themeFill="background1"/>
          </w:tcPr>
          <w:p w14:paraId="5176EFAD" w14:textId="77777777" w:rsidR="007A41EA" w:rsidRDefault="007A41EA" w:rsidP="006C1E95">
            <w:pPr>
              <w:jc w:val="both"/>
              <w:rPr>
                <w:rFonts w:cstheme="minorHAnsi"/>
              </w:rPr>
            </w:pPr>
          </w:p>
          <w:p w14:paraId="5AD5ADB1" w14:textId="77777777" w:rsidR="007A41EA" w:rsidRDefault="007A41EA" w:rsidP="006C1E95">
            <w:pPr>
              <w:jc w:val="both"/>
              <w:rPr>
                <w:rFonts w:cstheme="minorHAnsi"/>
              </w:rPr>
            </w:pPr>
          </w:p>
          <w:p w14:paraId="52754414" w14:textId="77777777" w:rsidR="007A41EA" w:rsidRPr="0016107F" w:rsidRDefault="007A41EA" w:rsidP="006C1E95">
            <w:pPr>
              <w:jc w:val="both"/>
              <w:rPr>
                <w:rFonts w:cstheme="minorHAnsi"/>
                <w:color w:val="028FA6"/>
                <w:sz w:val="24"/>
                <w:szCs w:val="28"/>
              </w:rPr>
            </w:pPr>
            <w:r w:rsidRPr="0016107F">
              <w:rPr>
                <w:rFonts w:cstheme="minorHAnsi"/>
                <w:noProof/>
              </w:rPr>
              <w:drawing>
                <wp:inline distT="0" distB="0" distL="0" distR="0" wp14:anchorId="60B9BD78" wp14:editId="50A69669">
                  <wp:extent cx="228600" cy="228600"/>
                  <wp:effectExtent l="0" t="0" r="0" b="0"/>
                  <wp:docPr id="22" name="Picture 22"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24x24ic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6107F">
              <w:rPr>
                <w:rFonts w:cstheme="minorHAnsi"/>
              </w:rPr>
              <w:t xml:space="preserve"> </w:t>
            </w:r>
            <w:r w:rsidRPr="0016107F">
              <w:rPr>
                <w:rFonts w:cstheme="minorHAnsi"/>
                <w:color w:val="028FA6"/>
                <w:sz w:val="24"/>
                <w:szCs w:val="28"/>
              </w:rPr>
              <w:t>Organization Experience</w:t>
            </w:r>
          </w:p>
          <w:p w14:paraId="77C198DE" w14:textId="77777777" w:rsidR="007A41EA" w:rsidRPr="0016107F" w:rsidRDefault="007A41EA" w:rsidP="006C1E95">
            <w:pPr>
              <w:jc w:val="both"/>
              <w:rPr>
                <w:rFonts w:cstheme="minorHAnsi"/>
                <w:b/>
                <w:color w:val="0286B6"/>
                <w:sz w:val="8"/>
                <w:szCs w:val="24"/>
              </w:rPr>
            </w:pPr>
          </w:p>
          <w:p w14:paraId="5912622D" w14:textId="2AE5BA90" w:rsidR="007A41EA" w:rsidRPr="0016107F"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May’18</w:t>
            </w:r>
            <w:r w:rsidRPr="0016107F">
              <w:rPr>
                <w:rFonts w:cstheme="minorHAnsi"/>
                <w:b/>
                <w:color w:val="FFFFFF" w:themeColor="background1"/>
                <w:sz w:val="20"/>
                <w:szCs w:val="20"/>
              </w:rPr>
              <w:t xml:space="preserve"> to Present: </w:t>
            </w:r>
          </w:p>
          <w:p w14:paraId="314D36FC" w14:textId="77777777" w:rsidR="007A41EA"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sidRPr="0016107F">
              <w:rPr>
                <w:rFonts w:cstheme="minorHAnsi"/>
                <w:b/>
                <w:color w:val="FFFFFF" w:themeColor="background1"/>
                <w:sz w:val="20"/>
                <w:szCs w:val="20"/>
              </w:rPr>
              <w:t>Client</w:t>
            </w:r>
            <w:r>
              <w:rPr>
                <w:rFonts w:cstheme="minorHAnsi"/>
                <w:b/>
                <w:color w:val="FFFFFF" w:themeColor="background1"/>
                <w:sz w:val="20"/>
                <w:szCs w:val="20"/>
              </w:rPr>
              <w:t>s</w:t>
            </w:r>
            <w:r w:rsidRPr="0016107F">
              <w:rPr>
                <w:rFonts w:cstheme="minorHAnsi"/>
                <w:b/>
                <w:color w:val="FFFFFF" w:themeColor="background1"/>
                <w:sz w:val="20"/>
                <w:szCs w:val="20"/>
              </w:rPr>
              <w:t>:</w:t>
            </w:r>
            <w:r>
              <w:rPr>
                <w:rFonts w:cstheme="minorHAnsi"/>
                <w:b/>
                <w:color w:val="FFFFFF" w:themeColor="background1"/>
                <w:sz w:val="20"/>
                <w:szCs w:val="20"/>
              </w:rPr>
              <w:t xml:space="preserve"> Prologis, Master Card, Chicago Cubs</w:t>
            </w:r>
          </w:p>
          <w:p w14:paraId="7A4324D4" w14:textId="77777777" w:rsidR="007A41EA" w:rsidRPr="0016107F"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Skills: Tableau Desktop (2021</w:t>
            </w:r>
            <w:r w:rsidRPr="00C96396">
              <w:rPr>
                <w:rFonts w:cstheme="minorHAnsi"/>
                <w:b/>
                <w:color w:val="FFFFFF" w:themeColor="background1"/>
                <w:sz w:val="20"/>
                <w:szCs w:val="20"/>
              </w:rPr>
              <w:t>.X</w:t>
            </w:r>
            <w:r w:rsidR="003C3E43">
              <w:rPr>
                <w:rFonts w:cstheme="minorHAnsi"/>
                <w:b/>
                <w:color w:val="FFFFFF" w:themeColor="background1"/>
                <w:sz w:val="20"/>
                <w:szCs w:val="20"/>
              </w:rPr>
              <w:t>, 2022.X, 2023.X</w:t>
            </w:r>
            <w:r w:rsidRPr="00C96396">
              <w:rPr>
                <w:rFonts w:cstheme="minorHAnsi"/>
                <w:b/>
                <w:color w:val="FFFFFF" w:themeColor="background1"/>
                <w:sz w:val="20"/>
                <w:szCs w:val="20"/>
              </w:rPr>
              <w:t>), Tableau Server, Tableau Embedded, Power BI, Azure Power</w:t>
            </w:r>
            <w:r>
              <w:rPr>
                <w:rFonts w:cstheme="minorHAnsi"/>
                <w:b/>
                <w:color w:val="FFFFFF" w:themeColor="background1"/>
                <w:sz w:val="20"/>
                <w:szCs w:val="20"/>
              </w:rPr>
              <w:t xml:space="preserve"> BI Embedded, Looker BI, Denodo, </w:t>
            </w:r>
            <w:r w:rsidR="003C3E43">
              <w:rPr>
                <w:rFonts w:cstheme="minorHAnsi"/>
                <w:b/>
                <w:color w:val="FFFFFF" w:themeColor="background1"/>
                <w:sz w:val="20"/>
                <w:szCs w:val="20"/>
              </w:rPr>
              <w:t xml:space="preserve">Snowflake, Box Integration, </w:t>
            </w:r>
            <w:r>
              <w:rPr>
                <w:rFonts w:cstheme="minorHAnsi"/>
                <w:b/>
                <w:color w:val="FFFFFF" w:themeColor="background1"/>
                <w:sz w:val="20"/>
                <w:szCs w:val="20"/>
              </w:rPr>
              <w:t>Azure SQL Data Base, Tableau Prep Builder, R, Azure Blob Storage, SQL Developer, Oracle</w:t>
            </w:r>
          </w:p>
          <w:p w14:paraId="7CE8DD8F" w14:textId="77777777" w:rsidR="007A41EA" w:rsidRPr="0016107F" w:rsidRDefault="007A41EA" w:rsidP="006C1E95">
            <w:pPr>
              <w:jc w:val="both"/>
              <w:rPr>
                <w:rFonts w:cstheme="minorHAnsi"/>
                <w:b/>
                <w:noProof/>
                <w:color w:val="404040" w:themeColor="text1" w:themeTint="BF"/>
                <w:sz w:val="20"/>
                <w:szCs w:val="20"/>
              </w:rPr>
            </w:pPr>
            <w:r>
              <w:rPr>
                <w:rFonts w:cstheme="minorHAnsi"/>
                <w:b/>
                <w:noProof/>
                <w:color w:val="404040" w:themeColor="text1" w:themeTint="BF"/>
                <w:sz w:val="20"/>
                <w:szCs w:val="20"/>
              </w:rPr>
              <w:t>Highlights</w:t>
            </w:r>
            <w:r w:rsidRPr="0016107F">
              <w:rPr>
                <w:rFonts w:cstheme="minorHAnsi"/>
                <w:b/>
                <w:noProof/>
                <w:color w:val="404040" w:themeColor="text1" w:themeTint="BF"/>
                <w:sz w:val="20"/>
                <w:szCs w:val="20"/>
              </w:rPr>
              <w:t xml:space="preserve">: </w:t>
            </w:r>
          </w:p>
          <w:p w14:paraId="0C88C398" w14:textId="77777777" w:rsidR="007A41EA" w:rsidRPr="0016107F" w:rsidRDefault="007A41EA"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19"/>
                <w:lang w:val="en-GB"/>
              </w:rPr>
            </w:pPr>
            <w:r w:rsidRPr="0016107F">
              <w:rPr>
                <w:rFonts w:eastAsia="Calibri" w:cstheme="minorHAnsi"/>
                <w:color w:val="000000" w:themeColor="text1"/>
                <w:sz w:val="20"/>
                <w:szCs w:val="19"/>
                <w:lang w:val="en-GB"/>
              </w:rPr>
              <w:t xml:space="preserve">Spearheading the end-to-end operations across Data Analytics, </w:t>
            </w:r>
            <w:r>
              <w:rPr>
                <w:rFonts w:eastAsia="Calibri" w:cstheme="minorHAnsi"/>
                <w:color w:val="000000" w:themeColor="text1"/>
                <w:sz w:val="20"/>
                <w:szCs w:val="19"/>
                <w:lang w:val="en-GB"/>
              </w:rPr>
              <w:t>Property Management</w:t>
            </w:r>
            <w:r w:rsidRPr="0016107F">
              <w:rPr>
                <w:rFonts w:eastAsia="Calibri" w:cstheme="minorHAnsi"/>
                <w:color w:val="000000" w:themeColor="text1"/>
                <w:sz w:val="20"/>
                <w:szCs w:val="19"/>
                <w:lang w:val="en-GB"/>
              </w:rPr>
              <w:t xml:space="preserve">, </w:t>
            </w:r>
            <w:r>
              <w:rPr>
                <w:rFonts w:eastAsia="Calibri" w:cstheme="minorHAnsi"/>
                <w:color w:val="000000" w:themeColor="text1"/>
                <w:sz w:val="20"/>
                <w:szCs w:val="19"/>
                <w:lang w:val="en-GB"/>
              </w:rPr>
              <w:t>Forecasting</w:t>
            </w:r>
            <w:r w:rsidRPr="0016107F">
              <w:rPr>
                <w:rFonts w:eastAsia="Calibri" w:cstheme="minorHAnsi"/>
                <w:color w:val="000000" w:themeColor="text1"/>
                <w:sz w:val="20"/>
                <w:szCs w:val="19"/>
                <w:lang w:val="en-GB"/>
              </w:rPr>
              <w:t xml:space="preserve"> Analytics</w:t>
            </w:r>
            <w:r>
              <w:rPr>
                <w:rFonts w:eastAsia="Calibri" w:cstheme="minorHAnsi"/>
                <w:color w:val="000000" w:themeColor="text1"/>
                <w:sz w:val="20"/>
                <w:szCs w:val="19"/>
                <w:lang w:val="en-GB"/>
              </w:rPr>
              <w:t xml:space="preserve"> and embedding Dashboards to Client applications.</w:t>
            </w:r>
          </w:p>
          <w:p w14:paraId="75C44F72" w14:textId="77777777" w:rsidR="007A41EA" w:rsidRPr="0038612F" w:rsidRDefault="007A41EA"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19"/>
                <w:lang w:val="en-GB"/>
              </w:rPr>
            </w:pPr>
            <w:r w:rsidRPr="0016107F">
              <w:rPr>
                <w:rFonts w:eastAsia="Calibri" w:cstheme="minorHAnsi"/>
                <w:color w:val="000000" w:themeColor="text1"/>
                <w:sz w:val="20"/>
                <w:szCs w:val="19"/>
                <w:lang w:val="en-GB"/>
              </w:rPr>
              <w:t xml:space="preserve">Mapping requirements of clients as well as different service providers, senior management, vendors / consultants &amp; other stakeholders for </w:t>
            </w:r>
            <w:r w:rsidRPr="0038612F">
              <w:rPr>
                <w:rFonts w:eastAsia="Calibri" w:cstheme="minorHAnsi"/>
                <w:color w:val="000000" w:themeColor="text1"/>
                <w:sz w:val="20"/>
                <w:szCs w:val="19"/>
                <w:lang w:val="en-GB"/>
              </w:rPr>
              <w:t>ensuring effective translation of business needs into technology requirements in adherence with company’s objectives</w:t>
            </w:r>
          </w:p>
          <w:p w14:paraId="0728AF38" w14:textId="77777777" w:rsidR="007A41EA" w:rsidRPr="0038612F" w:rsidRDefault="007A41EA"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19"/>
                <w:lang w:val="en-GB"/>
              </w:rPr>
            </w:pPr>
            <w:r w:rsidRPr="0038612F">
              <w:rPr>
                <w:rFonts w:eastAsia="Calibri" w:cstheme="minorHAnsi"/>
                <w:color w:val="000000" w:themeColor="text1"/>
                <w:sz w:val="20"/>
                <w:szCs w:val="19"/>
                <w:lang w:val="en-GB"/>
              </w:rPr>
              <w:t>Interacting (onsite &amp; offshore) with the client for gathering requirements (E-Mail / Skype / Phone); evaluating technical and commercial feasibility of solutions</w:t>
            </w:r>
          </w:p>
          <w:p w14:paraId="3ED6B2EA" w14:textId="7DC90437" w:rsidR="007A41EA" w:rsidRPr="0038612F" w:rsidRDefault="007A41EA" w:rsidP="007A41EA">
            <w:pPr>
              <w:pStyle w:val="ListParagraph"/>
              <w:numPr>
                <w:ilvl w:val="0"/>
                <w:numId w:val="1"/>
              </w:numPr>
              <w:autoSpaceDE w:val="0"/>
              <w:autoSpaceDN w:val="0"/>
              <w:adjustRightInd w:val="0"/>
              <w:spacing w:line="220" w:lineRule="exact"/>
              <w:jc w:val="both"/>
              <w:rPr>
                <w:rFonts w:eastAsia="Calibri"/>
                <w:color w:val="000000" w:themeColor="text1"/>
                <w:sz w:val="20"/>
                <w:szCs w:val="20"/>
                <w:lang w:val="en-GB"/>
              </w:rPr>
            </w:pPr>
            <w:r w:rsidRPr="0038612F">
              <w:rPr>
                <w:rFonts w:eastAsia="Calibri"/>
                <w:color w:val="000000" w:themeColor="text1"/>
                <w:sz w:val="20"/>
                <w:szCs w:val="20"/>
                <w:lang w:val="en-GB"/>
              </w:rPr>
              <w:t xml:space="preserve">Designing </w:t>
            </w:r>
            <w:r w:rsidRPr="0038612F">
              <w:rPr>
                <w:rFonts w:eastAsia="Calibri"/>
                <w:bCs/>
                <w:color w:val="000000" w:themeColor="text1"/>
                <w:sz w:val="20"/>
                <w:szCs w:val="20"/>
                <w:lang w:val="en-GB"/>
              </w:rPr>
              <w:t>technology infrastructure</w:t>
            </w:r>
            <w:r w:rsidRPr="0038612F">
              <w:rPr>
                <w:rFonts w:eastAsia="Calibri"/>
                <w:color w:val="000000" w:themeColor="text1"/>
                <w:sz w:val="20"/>
                <w:szCs w:val="20"/>
                <w:lang w:val="en-GB"/>
              </w:rPr>
              <w:t xml:space="preserve"> across all technical environments; ensuring completeness and compatibility of technical infrastructure to support system performance, availability and architecture </w:t>
            </w:r>
            <w:r w:rsidR="0036285A" w:rsidRPr="0038612F">
              <w:rPr>
                <w:rFonts w:eastAsia="Calibri"/>
                <w:color w:val="000000" w:themeColor="text1"/>
                <w:sz w:val="20"/>
                <w:szCs w:val="20"/>
                <w:lang w:val="en-GB"/>
              </w:rPr>
              <w:t>requirements.</w:t>
            </w:r>
          </w:p>
          <w:p w14:paraId="4D9A7DFE" w14:textId="17968A92" w:rsidR="007A41EA" w:rsidRDefault="007A41EA"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19"/>
                <w:lang w:val="en-GB"/>
              </w:rPr>
            </w:pPr>
            <w:r w:rsidRPr="0038612F">
              <w:rPr>
                <w:rFonts w:eastAsia="Calibri" w:cstheme="minorHAnsi"/>
                <w:color w:val="000000" w:themeColor="text1"/>
                <w:sz w:val="20"/>
                <w:szCs w:val="19"/>
                <w:lang w:val="en-GB"/>
              </w:rPr>
              <w:t xml:space="preserve">Performing analytics across the </w:t>
            </w:r>
            <w:r>
              <w:rPr>
                <w:rFonts w:eastAsia="Calibri" w:cstheme="minorHAnsi"/>
                <w:color w:val="000000" w:themeColor="text1"/>
                <w:sz w:val="20"/>
                <w:szCs w:val="19"/>
                <w:lang w:val="en-GB"/>
              </w:rPr>
              <w:t>Property</w:t>
            </w:r>
            <w:r w:rsidRPr="0038612F">
              <w:rPr>
                <w:rFonts w:eastAsia="Calibri" w:cstheme="minorHAnsi"/>
                <w:color w:val="000000" w:themeColor="text1"/>
                <w:sz w:val="20"/>
                <w:szCs w:val="19"/>
                <w:lang w:val="en-GB"/>
              </w:rPr>
              <w:t xml:space="preserve"> lifecycle, </w:t>
            </w:r>
            <w:r>
              <w:rPr>
                <w:rFonts w:eastAsia="Calibri" w:cstheme="minorHAnsi"/>
                <w:color w:val="000000" w:themeColor="text1"/>
                <w:sz w:val="20"/>
                <w:szCs w:val="19"/>
                <w:lang w:val="en-GB"/>
              </w:rPr>
              <w:t>Property</w:t>
            </w:r>
            <w:r w:rsidRPr="0038612F">
              <w:rPr>
                <w:rFonts w:eastAsia="Calibri" w:cstheme="minorHAnsi"/>
                <w:color w:val="000000" w:themeColor="text1"/>
                <w:sz w:val="20"/>
                <w:szCs w:val="19"/>
                <w:lang w:val="en-GB"/>
              </w:rPr>
              <w:t xml:space="preserve"> segmentation, activation,</w:t>
            </w:r>
            <w:r>
              <w:rPr>
                <w:rFonts w:eastAsia="Calibri" w:cstheme="minorHAnsi"/>
                <w:color w:val="000000" w:themeColor="text1"/>
                <w:sz w:val="20"/>
                <w:szCs w:val="19"/>
                <w:lang w:val="en-GB"/>
              </w:rPr>
              <w:t xml:space="preserve"> Starting, t</w:t>
            </w:r>
            <w:r w:rsidRPr="0038612F">
              <w:rPr>
                <w:rFonts w:eastAsia="Calibri" w:cstheme="minorHAnsi"/>
                <w:color w:val="000000" w:themeColor="text1"/>
                <w:sz w:val="20"/>
                <w:szCs w:val="19"/>
                <w:lang w:val="en-GB"/>
              </w:rPr>
              <w:t xml:space="preserve">racking and monitoring </w:t>
            </w:r>
            <w:r>
              <w:rPr>
                <w:rFonts w:eastAsia="Calibri" w:cstheme="minorHAnsi"/>
                <w:color w:val="000000" w:themeColor="text1"/>
                <w:sz w:val="20"/>
                <w:szCs w:val="19"/>
                <w:lang w:val="en-GB"/>
              </w:rPr>
              <w:t>expirations, occupancy vacancy</w:t>
            </w:r>
            <w:r w:rsidRPr="0038612F">
              <w:rPr>
                <w:rFonts w:eastAsia="Calibri" w:cstheme="minorHAnsi"/>
                <w:color w:val="000000" w:themeColor="text1"/>
                <w:sz w:val="20"/>
                <w:szCs w:val="19"/>
                <w:lang w:val="en-GB"/>
              </w:rPr>
              <w:t xml:space="preserve"> on KPIs like </w:t>
            </w:r>
            <w:r>
              <w:rPr>
                <w:rFonts w:eastAsia="Calibri" w:cstheme="minorHAnsi"/>
                <w:color w:val="000000" w:themeColor="text1"/>
                <w:sz w:val="20"/>
                <w:szCs w:val="19"/>
                <w:lang w:val="en-GB"/>
              </w:rPr>
              <w:t>NRA</w:t>
            </w:r>
            <w:r w:rsidRPr="0038612F">
              <w:rPr>
                <w:rFonts w:eastAsia="Calibri" w:cstheme="minorHAnsi"/>
                <w:color w:val="000000" w:themeColor="text1"/>
                <w:sz w:val="20"/>
                <w:szCs w:val="19"/>
                <w:lang w:val="en-GB"/>
              </w:rPr>
              <w:t>,</w:t>
            </w:r>
            <w:r>
              <w:rPr>
                <w:rFonts w:eastAsia="Calibri" w:cstheme="minorHAnsi"/>
                <w:color w:val="000000" w:themeColor="text1"/>
                <w:sz w:val="20"/>
                <w:szCs w:val="19"/>
                <w:lang w:val="en-GB"/>
              </w:rPr>
              <w:t xml:space="preserve"> Lease Area, Rent Change, WaltRFB, Variance, Actual vs Budget</w:t>
            </w:r>
            <w:r w:rsidRPr="0038612F">
              <w:rPr>
                <w:rFonts w:eastAsia="Calibri" w:cstheme="minorHAnsi"/>
                <w:color w:val="000000" w:themeColor="text1"/>
                <w:sz w:val="20"/>
                <w:szCs w:val="19"/>
                <w:lang w:val="en-GB"/>
              </w:rPr>
              <w:t xml:space="preserve">; coordinating with the client and cross-functional operations teams to identify and manage improvement </w:t>
            </w:r>
            <w:r w:rsidR="0036285A" w:rsidRPr="0038612F">
              <w:rPr>
                <w:rFonts w:eastAsia="Calibri" w:cstheme="minorHAnsi"/>
                <w:color w:val="000000" w:themeColor="text1"/>
                <w:sz w:val="20"/>
                <w:szCs w:val="19"/>
                <w:lang w:val="en-GB"/>
              </w:rPr>
              <w:t>activities.</w:t>
            </w:r>
          </w:p>
          <w:p w14:paraId="2DB6E9F7" w14:textId="1C9E0B4A" w:rsidR="00877799" w:rsidRDefault="00877799"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19"/>
                <w:lang w:val="en-GB"/>
              </w:rPr>
            </w:pPr>
            <w:r>
              <w:rPr>
                <w:rFonts w:eastAsia="Calibri" w:cstheme="minorHAnsi"/>
                <w:color w:val="000000" w:themeColor="text1"/>
                <w:sz w:val="20"/>
                <w:szCs w:val="19"/>
                <w:lang w:val="en-GB"/>
              </w:rPr>
              <w:t>Created Real Estate Dashboards (Fund Management, Leasing Activity, Strategic Capital, Accounting, etc..) and Master Card EAgra dashboards, Chicago Cubs Foot ball Game dashboards (from OBIEE to Looker migration)</w:t>
            </w:r>
          </w:p>
          <w:p w14:paraId="3AE061F3" w14:textId="77777777" w:rsidR="007A41EA" w:rsidRPr="00B61C73" w:rsidRDefault="007A41EA" w:rsidP="007A41EA">
            <w:pPr>
              <w:pStyle w:val="ListParagraph"/>
              <w:numPr>
                <w:ilvl w:val="0"/>
                <w:numId w:val="1"/>
              </w:numPr>
              <w:rPr>
                <w:rFonts w:eastAsia="Calibri" w:cstheme="minorHAnsi"/>
                <w:color w:val="000000" w:themeColor="text1"/>
                <w:sz w:val="20"/>
                <w:szCs w:val="19"/>
                <w:lang w:val="en-GB"/>
              </w:rPr>
            </w:pPr>
            <w:r w:rsidRPr="00B61C73">
              <w:rPr>
                <w:rFonts w:eastAsia="Calibri" w:cstheme="minorHAnsi"/>
                <w:color w:val="000000" w:themeColor="text1"/>
                <w:sz w:val="20"/>
                <w:szCs w:val="19"/>
                <w:lang w:val="en-GB"/>
              </w:rPr>
              <w:t>Implemented Embedded Analytics (Tableau to Client Applications</w:t>
            </w:r>
            <w:r>
              <w:rPr>
                <w:rFonts w:eastAsia="Calibri" w:cstheme="minorHAnsi"/>
                <w:color w:val="000000" w:themeColor="text1"/>
                <w:sz w:val="20"/>
                <w:szCs w:val="19"/>
                <w:lang w:val="en-GB"/>
              </w:rPr>
              <w:t>) to provide customer to access dashboards from their portal based on RLS.</w:t>
            </w:r>
          </w:p>
          <w:p w14:paraId="4D1A779A" w14:textId="361FE5BE" w:rsidR="007A41EA" w:rsidRPr="0038612F" w:rsidRDefault="007A41EA"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20"/>
                <w:lang w:val="en-GB"/>
              </w:rPr>
            </w:pPr>
            <w:r w:rsidRPr="0038612F">
              <w:rPr>
                <w:rFonts w:eastAsia="Calibri" w:cstheme="minorHAnsi"/>
                <w:color w:val="000000" w:themeColor="text1"/>
                <w:sz w:val="20"/>
                <w:szCs w:val="20"/>
                <w:lang w:val="en-GB"/>
              </w:rPr>
              <w:t xml:space="preserve">Planning, developing &amp; optimizing highly complex, specialized data warehouses, with flexible and scalable data and </w:t>
            </w:r>
            <w:r>
              <w:rPr>
                <w:rFonts w:eastAsia="Calibri" w:cstheme="minorHAnsi"/>
                <w:color w:val="000000" w:themeColor="text1"/>
                <w:sz w:val="20"/>
                <w:szCs w:val="20"/>
                <w:lang w:val="en-GB"/>
              </w:rPr>
              <w:t>BI</w:t>
            </w:r>
            <w:r w:rsidRPr="0038612F">
              <w:rPr>
                <w:rFonts w:eastAsia="Calibri" w:cstheme="minorHAnsi"/>
                <w:color w:val="000000" w:themeColor="text1"/>
                <w:sz w:val="20"/>
                <w:szCs w:val="20"/>
                <w:lang w:val="en-GB"/>
              </w:rPr>
              <w:t xml:space="preserve"> architecture, to support business users and Business Intelligence (BI) </w:t>
            </w:r>
            <w:r w:rsidR="0036285A" w:rsidRPr="0038612F">
              <w:rPr>
                <w:rFonts w:eastAsia="Calibri" w:cstheme="minorHAnsi"/>
                <w:color w:val="000000" w:themeColor="text1"/>
                <w:sz w:val="20"/>
                <w:szCs w:val="20"/>
                <w:lang w:val="en-GB"/>
              </w:rPr>
              <w:t>applications.</w:t>
            </w:r>
          </w:p>
          <w:p w14:paraId="0B6B1E00" w14:textId="77777777" w:rsidR="007A41EA" w:rsidRPr="0038612F" w:rsidRDefault="007A41EA"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20"/>
                <w:lang w:val="en-GB"/>
              </w:rPr>
            </w:pPr>
            <w:r w:rsidRPr="0038612F">
              <w:rPr>
                <w:rFonts w:eastAsia="Calibri" w:cstheme="minorHAnsi"/>
                <w:color w:val="000000" w:themeColor="text1"/>
                <w:sz w:val="20"/>
                <w:szCs w:val="20"/>
                <w:lang w:val="en-GB"/>
              </w:rPr>
              <w:t>Developing style guide for development of BI visualizations, design of components, naming of items, data source creation and naming</w:t>
            </w:r>
          </w:p>
          <w:p w14:paraId="276A8B51" w14:textId="235EED84" w:rsidR="007A41EA" w:rsidRDefault="007A41EA"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20"/>
                <w:lang w:val="en-GB"/>
              </w:rPr>
            </w:pPr>
            <w:r w:rsidRPr="0038612F">
              <w:rPr>
                <w:rFonts w:eastAsia="Calibri" w:cstheme="minorHAnsi"/>
                <w:color w:val="000000" w:themeColor="text1"/>
                <w:sz w:val="20"/>
                <w:szCs w:val="20"/>
                <w:lang w:val="en-GB"/>
              </w:rPr>
              <w:t>Providing guidance to IT Infrastructure and Application teams on Architecture’s Frameworks, Patterns, Best Practices, and Programming concepts; analysing business intelligence data and making recommendations for data warehouse growth &amp; integration for the enterprise</w:t>
            </w:r>
            <w:r w:rsidR="00877799">
              <w:rPr>
                <w:rFonts w:eastAsia="Calibri" w:cstheme="minorHAnsi"/>
                <w:color w:val="000000" w:themeColor="text1"/>
                <w:sz w:val="20"/>
                <w:szCs w:val="20"/>
                <w:lang w:val="en-GB"/>
              </w:rPr>
              <w:t>.</w:t>
            </w:r>
          </w:p>
          <w:p w14:paraId="35D490EB" w14:textId="75992C89" w:rsidR="00877799" w:rsidRPr="00877799" w:rsidRDefault="00877799" w:rsidP="00877799">
            <w:pPr>
              <w:pStyle w:val="ListParagraph"/>
              <w:numPr>
                <w:ilvl w:val="0"/>
                <w:numId w:val="1"/>
              </w:numPr>
              <w:rPr>
                <w:rFonts w:eastAsia="Calibri" w:cstheme="minorHAnsi"/>
                <w:color w:val="000000" w:themeColor="text1"/>
                <w:sz w:val="20"/>
                <w:szCs w:val="19"/>
                <w:lang w:val="en-GB"/>
              </w:rPr>
            </w:pPr>
            <w:r w:rsidRPr="00B61C73">
              <w:rPr>
                <w:rFonts w:eastAsia="Calibri" w:cstheme="minorHAnsi"/>
                <w:color w:val="000000" w:themeColor="text1"/>
                <w:sz w:val="20"/>
                <w:szCs w:val="19"/>
                <w:lang w:val="en-GB"/>
              </w:rPr>
              <w:t>Implemented Embedded Analytics (</w:t>
            </w:r>
            <w:r>
              <w:rPr>
                <w:rFonts w:eastAsia="Calibri" w:cstheme="minorHAnsi"/>
                <w:color w:val="000000" w:themeColor="text1"/>
                <w:sz w:val="20"/>
                <w:szCs w:val="19"/>
                <w:lang w:val="en-GB"/>
              </w:rPr>
              <w:t>Power BI</w:t>
            </w:r>
            <w:r w:rsidRPr="00B61C73">
              <w:rPr>
                <w:rFonts w:eastAsia="Calibri" w:cstheme="minorHAnsi"/>
                <w:color w:val="000000" w:themeColor="text1"/>
                <w:sz w:val="20"/>
                <w:szCs w:val="19"/>
                <w:lang w:val="en-GB"/>
              </w:rPr>
              <w:t xml:space="preserve"> to Client Applications</w:t>
            </w:r>
            <w:r>
              <w:rPr>
                <w:rFonts w:eastAsia="Calibri" w:cstheme="minorHAnsi"/>
                <w:color w:val="000000" w:themeColor="text1"/>
                <w:sz w:val="20"/>
                <w:szCs w:val="19"/>
                <w:lang w:val="en-GB"/>
              </w:rPr>
              <w:t xml:space="preserve"> like share point and Master card portal) to provide customer to access dashboards from their portal based on RLS.</w:t>
            </w:r>
          </w:p>
          <w:p w14:paraId="06C39C43" w14:textId="77777777" w:rsidR="00877799" w:rsidRDefault="00877799" w:rsidP="00877799">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20"/>
                <w:lang w:val="en-GB"/>
              </w:rPr>
            </w:pPr>
            <w:r>
              <w:rPr>
                <w:rFonts w:eastAsia="Calibri" w:cstheme="minorHAnsi"/>
                <w:color w:val="000000" w:themeColor="text1"/>
                <w:sz w:val="20"/>
                <w:szCs w:val="20"/>
                <w:lang w:val="en-GB"/>
              </w:rPr>
              <w:t>Worked on</w:t>
            </w:r>
            <w:r w:rsidRPr="0038612F">
              <w:rPr>
                <w:rFonts w:eastAsia="Calibri" w:cstheme="minorHAnsi"/>
                <w:color w:val="000000" w:themeColor="text1"/>
                <w:sz w:val="20"/>
                <w:szCs w:val="20"/>
                <w:lang w:val="en-GB"/>
              </w:rPr>
              <w:t xml:space="preserve"> </w:t>
            </w:r>
            <w:r>
              <w:rPr>
                <w:rFonts w:eastAsia="Calibri" w:cstheme="minorHAnsi"/>
                <w:color w:val="000000" w:themeColor="text1"/>
                <w:sz w:val="20"/>
                <w:szCs w:val="20"/>
                <w:lang w:val="en-GB"/>
              </w:rPr>
              <w:t>data modelling</w:t>
            </w:r>
            <w:r w:rsidRPr="0038612F">
              <w:rPr>
                <w:rFonts w:eastAsia="Calibri" w:cstheme="minorHAnsi"/>
                <w:color w:val="000000" w:themeColor="text1"/>
                <w:sz w:val="20"/>
                <w:szCs w:val="20"/>
                <w:lang w:val="en-GB"/>
              </w:rPr>
              <w:t>, calculation</w:t>
            </w:r>
            <w:r>
              <w:rPr>
                <w:rFonts w:eastAsia="Calibri" w:cstheme="minorHAnsi"/>
                <w:color w:val="000000" w:themeColor="text1"/>
                <w:sz w:val="20"/>
                <w:szCs w:val="20"/>
                <w:lang w:val="en-GB"/>
              </w:rPr>
              <w:t>s and Measures,</w:t>
            </w:r>
            <w:r w:rsidRPr="0038612F">
              <w:rPr>
                <w:rFonts w:eastAsia="Calibri" w:cstheme="minorHAnsi"/>
                <w:color w:val="000000" w:themeColor="text1"/>
                <w:sz w:val="20"/>
                <w:szCs w:val="20"/>
                <w:lang w:val="en-GB"/>
              </w:rPr>
              <w:t xml:space="preserve"> parameters, </w:t>
            </w:r>
            <w:r>
              <w:rPr>
                <w:rFonts w:eastAsia="Calibri" w:cstheme="minorHAnsi"/>
                <w:color w:val="000000" w:themeColor="text1"/>
                <w:sz w:val="20"/>
                <w:szCs w:val="20"/>
                <w:lang w:val="en-GB"/>
              </w:rPr>
              <w:t>Filters</w:t>
            </w:r>
            <w:r w:rsidRPr="0038612F">
              <w:rPr>
                <w:rFonts w:eastAsia="Calibri" w:cstheme="minorHAnsi"/>
                <w:color w:val="000000" w:themeColor="text1"/>
                <w:sz w:val="20"/>
                <w:szCs w:val="20"/>
                <w:lang w:val="en-GB"/>
              </w:rPr>
              <w:t xml:space="preserve">, </w:t>
            </w:r>
            <w:r>
              <w:rPr>
                <w:rFonts w:eastAsia="Calibri" w:cstheme="minorHAnsi"/>
                <w:color w:val="000000" w:themeColor="text1"/>
                <w:sz w:val="20"/>
                <w:szCs w:val="20"/>
                <w:lang w:val="en-GB"/>
              </w:rPr>
              <w:t>relationships</w:t>
            </w:r>
            <w:r w:rsidRPr="0038612F">
              <w:rPr>
                <w:rFonts w:eastAsia="Calibri" w:cstheme="minorHAnsi"/>
                <w:color w:val="000000" w:themeColor="text1"/>
                <w:sz w:val="20"/>
                <w:szCs w:val="20"/>
                <w:lang w:val="en-GB"/>
              </w:rPr>
              <w:t xml:space="preserve">, </w:t>
            </w:r>
            <w:r>
              <w:rPr>
                <w:rFonts w:eastAsia="Calibri" w:cstheme="minorHAnsi"/>
                <w:color w:val="000000" w:themeColor="text1"/>
                <w:sz w:val="20"/>
                <w:szCs w:val="20"/>
                <w:lang w:val="en-GB"/>
              </w:rPr>
              <w:t>power query, DAX, Time Intelligence Functions, Filters, Slicers, Bookmarks, Data Set, Dat Flow, Power BI service, Paginated reports, RLS, Drill through’s, Deployment Pipelines, Data Gateways and Workspace, Scheduling, migrations, and support.</w:t>
            </w:r>
          </w:p>
          <w:p w14:paraId="3D6F676F" w14:textId="62E1856E" w:rsidR="007A41EA" w:rsidRPr="0038612F" w:rsidRDefault="007A41EA"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20"/>
                <w:lang w:val="en-GB"/>
              </w:rPr>
            </w:pPr>
            <w:r w:rsidRPr="0038612F">
              <w:rPr>
                <w:rFonts w:eastAsia="Calibri" w:cstheme="minorHAnsi"/>
                <w:color w:val="000000" w:themeColor="text1"/>
                <w:sz w:val="20"/>
                <w:szCs w:val="20"/>
                <w:lang w:val="en-GB"/>
              </w:rPr>
              <w:t xml:space="preserve">Working with advance data analysis including actions, calculations, parameters, background images, maps, trend lines, groups and sets to create detailed level summary reports and dashboards using tableaus advance </w:t>
            </w:r>
            <w:r w:rsidR="0036285A" w:rsidRPr="0038612F">
              <w:rPr>
                <w:rFonts w:eastAsia="Calibri" w:cstheme="minorHAnsi"/>
                <w:color w:val="000000" w:themeColor="text1"/>
                <w:sz w:val="20"/>
                <w:szCs w:val="20"/>
                <w:lang w:val="en-GB"/>
              </w:rPr>
              <w:t>capabilities.</w:t>
            </w:r>
          </w:p>
          <w:p w14:paraId="75DFF253" w14:textId="09BD2E32" w:rsidR="007A41EA" w:rsidRPr="0038612F" w:rsidRDefault="007A41EA" w:rsidP="007A41EA">
            <w:pPr>
              <w:pStyle w:val="ListParagraph"/>
              <w:numPr>
                <w:ilvl w:val="0"/>
                <w:numId w:val="1"/>
              </w:numPr>
              <w:autoSpaceDE w:val="0"/>
              <w:autoSpaceDN w:val="0"/>
              <w:adjustRightInd w:val="0"/>
              <w:spacing w:line="220" w:lineRule="exact"/>
              <w:jc w:val="both"/>
              <w:rPr>
                <w:rFonts w:eastAsia="Calibri" w:cstheme="minorHAnsi"/>
                <w:color w:val="000000" w:themeColor="text1"/>
                <w:sz w:val="20"/>
                <w:szCs w:val="20"/>
                <w:lang w:val="en-GB"/>
              </w:rPr>
            </w:pPr>
            <w:r w:rsidRPr="0038612F">
              <w:rPr>
                <w:rFonts w:eastAsia="Calibri" w:cstheme="minorHAnsi"/>
                <w:color w:val="000000" w:themeColor="text1"/>
                <w:sz w:val="20"/>
                <w:szCs w:val="20"/>
                <w:lang w:val="en-GB"/>
              </w:rPr>
              <w:t xml:space="preserve">Presenting written and verbal data analysis findings, to both the project team and business stakeholders as required to support the requirements gathering phase and issue resolution </w:t>
            </w:r>
            <w:r w:rsidR="0036285A" w:rsidRPr="0038612F">
              <w:rPr>
                <w:rFonts w:eastAsia="Calibri" w:cstheme="minorHAnsi"/>
                <w:color w:val="000000" w:themeColor="text1"/>
                <w:sz w:val="20"/>
                <w:szCs w:val="20"/>
                <w:lang w:val="en-GB"/>
              </w:rPr>
              <w:t>activities.</w:t>
            </w:r>
          </w:p>
          <w:p w14:paraId="2B6054A9" w14:textId="77777777" w:rsidR="007A41EA" w:rsidRPr="0016107F" w:rsidRDefault="007A41EA" w:rsidP="006C1E95">
            <w:pPr>
              <w:pStyle w:val="ListParagraph"/>
              <w:autoSpaceDE w:val="0"/>
              <w:autoSpaceDN w:val="0"/>
              <w:adjustRightInd w:val="0"/>
              <w:ind w:left="360"/>
              <w:jc w:val="both"/>
              <w:rPr>
                <w:rFonts w:eastAsia="Calibri" w:cstheme="minorHAnsi"/>
                <w:color w:val="404040" w:themeColor="text1" w:themeTint="BF"/>
                <w:sz w:val="2"/>
                <w:szCs w:val="20"/>
                <w:lang w:val="en-GB"/>
              </w:rPr>
            </w:pPr>
          </w:p>
          <w:p w14:paraId="299CB0A3" w14:textId="77777777" w:rsidR="007A41EA" w:rsidRPr="0016107F" w:rsidRDefault="007A41EA" w:rsidP="006C1E95">
            <w:pPr>
              <w:jc w:val="both"/>
              <w:rPr>
                <w:rFonts w:cstheme="minorHAnsi"/>
                <w:color w:val="028FA6"/>
                <w:sz w:val="24"/>
                <w:szCs w:val="28"/>
              </w:rPr>
            </w:pPr>
            <w:r w:rsidRPr="0016107F">
              <w:rPr>
                <w:rFonts w:cstheme="minorHAnsi"/>
                <w:noProof/>
              </w:rPr>
              <w:drawing>
                <wp:inline distT="0" distB="0" distL="0" distR="0" wp14:anchorId="21E5109D" wp14:editId="6BBB2209">
                  <wp:extent cx="228600" cy="228600"/>
                  <wp:effectExtent l="0" t="0" r="0" b="0"/>
                  <wp:docPr id="19" name="Picture 19"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24x24ico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6107F">
              <w:rPr>
                <w:rFonts w:cstheme="minorHAnsi"/>
              </w:rPr>
              <w:t xml:space="preserve">  </w:t>
            </w:r>
            <w:r w:rsidRPr="0016107F">
              <w:rPr>
                <w:rFonts w:cstheme="minorHAnsi"/>
                <w:color w:val="028FA6"/>
                <w:sz w:val="24"/>
                <w:szCs w:val="28"/>
              </w:rPr>
              <w:t xml:space="preserve">Previous Experience </w:t>
            </w:r>
          </w:p>
          <w:p w14:paraId="7B311D80" w14:textId="21ADC8F0" w:rsidR="007A41EA"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Oct’16</w:t>
            </w:r>
            <w:r w:rsidRPr="0016107F">
              <w:rPr>
                <w:rFonts w:cstheme="minorHAnsi"/>
                <w:b/>
                <w:color w:val="FFFFFF" w:themeColor="background1"/>
                <w:sz w:val="20"/>
                <w:szCs w:val="20"/>
              </w:rPr>
              <w:t xml:space="preserve"> – </w:t>
            </w:r>
            <w:r>
              <w:rPr>
                <w:rFonts w:cstheme="minorHAnsi"/>
                <w:b/>
                <w:color w:val="FFFFFF" w:themeColor="background1"/>
                <w:sz w:val="20"/>
                <w:szCs w:val="20"/>
              </w:rPr>
              <w:t>Apr’18</w:t>
            </w:r>
            <w:r>
              <w:t xml:space="preserve"> </w:t>
            </w:r>
            <w:r w:rsidR="00877799">
              <w:rPr>
                <w:rFonts w:cstheme="minorHAnsi"/>
                <w:b/>
                <w:color w:val="FFFFFF" w:themeColor="background1"/>
                <w:sz w:val="20"/>
                <w:szCs w:val="20"/>
              </w:rPr>
              <w:t>:</w:t>
            </w:r>
          </w:p>
          <w:p w14:paraId="2645B1DC" w14:textId="77777777" w:rsidR="007A41EA"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Clients: Axalta Coating Systems</w:t>
            </w:r>
          </w:p>
          <w:p w14:paraId="5AC51039" w14:textId="77777777" w:rsidR="007A41EA" w:rsidRPr="0016107F"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Skills: Tableau Desktop (10</w:t>
            </w:r>
            <w:r w:rsidRPr="00C96396">
              <w:rPr>
                <w:rFonts w:cstheme="minorHAnsi"/>
                <w:b/>
                <w:color w:val="FFFFFF" w:themeColor="background1"/>
                <w:sz w:val="20"/>
                <w:szCs w:val="20"/>
              </w:rPr>
              <w:t xml:space="preserve">.X), Tableau Server, Power BI, </w:t>
            </w:r>
            <w:r>
              <w:rPr>
                <w:rFonts w:cstheme="minorHAnsi"/>
                <w:b/>
                <w:color w:val="FFFFFF" w:themeColor="background1"/>
                <w:sz w:val="20"/>
                <w:szCs w:val="20"/>
              </w:rPr>
              <w:t>Azure SQL Data Base, Machine Learning with R, SQL Developer, Oracle</w:t>
            </w:r>
          </w:p>
          <w:p w14:paraId="550C499A" w14:textId="77777777" w:rsidR="007A41EA" w:rsidRPr="0016107F" w:rsidRDefault="007A41EA" w:rsidP="006C1E95">
            <w:pPr>
              <w:jc w:val="both"/>
              <w:rPr>
                <w:rFonts w:cstheme="minorHAnsi"/>
                <w:b/>
                <w:sz w:val="20"/>
                <w:szCs w:val="20"/>
              </w:rPr>
            </w:pPr>
            <w:r w:rsidRPr="0016107F">
              <w:rPr>
                <w:rFonts w:cstheme="minorHAnsi"/>
                <w:b/>
                <w:sz w:val="20"/>
                <w:szCs w:val="20"/>
              </w:rPr>
              <w:t>Highlights:</w:t>
            </w:r>
          </w:p>
          <w:p w14:paraId="53706C31" w14:textId="145DD2BF" w:rsidR="007A41EA" w:rsidRDefault="007A41EA" w:rsidP="007A41EA">
            <w:pPr>
              <w:pStyle w:val="ListParagraph"/>
              <w:numPr>
                <w:ilvl w:val="0"/>
                <w:numId w:val="1"/>
              </w:numPr>
              <w:spacing w:line="220" w:lineRule="exact"/>
              <w:ind w:right="-14"/>
              <w:jc w:val="both"/>
              <w:rPr>
                <w:rFonts w:ascii="Calibri" w:hAnsi="Calibri" w:cs="Calibri"/>
                <w:color w:val="000000" w:themeColor="text1"/>
                <w:sz w:val="20"/>
              </w:rPr>
            </w:pPr>
            <w:r w:rsidRPr="004A147C">
              <w:rPr>
                <w:rFonts w:ascii="Calibri" w:hAnsi="Calibri" w:cs="Calibri"/>
                <w:color w:val="000000" w:themeColor="text1"/>
                <w:sz w:val="20"/>
              </w:rPr>
              <w:t xml:space="preserve">Axalta Coating Systems is a coatings company headquartered in Philadelphia, PA that develops and manufactures coatings for light and commercial vehicles, industrial, and refinish applications. Axalta company is one of the major </w:t>
            </w:r>
            <w:r w:rsidR="0036285A" w:rsidRPr="004A147C">
              <w:rPr>
                <w:rFonts w:ascii="Calibri" w:hAnsi="Calibri" w:cs="Calibri"/>
                <w:color w:val="000000" w:themeColor="text1"/>
                <w:sz w:val="20"/>
              </w:rPr>
              <w:t>clients</w:t>
            </w:r>
            <w:r w:rsidRPr="004A147C">
              <w:rPr>
                <w:rFonts w:ascii="Calibri" w:hAnsi="Calibri" w:cs="Calibri"/>
                <w:color w:val="000000" w:themeColor="text1"/>
                <w:sz w:val="20"/>
              </w:rPr>
              <w:t xml:space="preserve"> for Evoke. CBWT project program will migrate all systems, applications and transmissions data from SRDB to SAP BW. As part of this we got existing Cognos reports migration to Tableau reports using new data sources. They </w:t>
            </w:r>
            <w:r w:rsidR="0036285A" w:rsidRPr="004A147C">
              <w:rPr>
                <w:rFonts w:ascii="Calibri" w:hAnsi="Calibri" w:cs="Calibri"/>
                <w:color w:val="000000" w:themeColor="text1"/>
                <w:sz w:val="20"/>
              </w:rPr>
              <w:t>have</w:t>
            </w:r>
            <w:r w:rsidRPr="004A147C">
              <w:rPr>
                <w:rFonts w:ascii="Calibri" w:hAnsi="Calibri" w:cs="Calibri"/>
                <w:color w:val="000000" w:themeColor="text1"/>
                <w:sz w:val="20"/>
              </w:rPr>
              <w:t xml:space="preserve"> multiple requirements to develop data models, Dashboards using Tableau. Among them one such requirement is converting existing Cognos reports to Tableau and Created New Dash boards and reports using Tableau desktop.</w:t>
            </w:r>
          </w:p>
          <w:p w14:paraId="1AF36613" w14:textId="48F5588E" w:rsidR="007A41EA" w:rsidRDefault="007A41EA" w:rsidP="007A41EA">
            <w:pPr>
              <w:pStyle w:val="ListParagraph"/>
              <w:numPr>
                <w:ilvl w:val="0"/>
                <w:numId w:val="1"/>
              </w:numPr>
              <w:spacing w:line="220" w:lineRule="exact"/>
              <w:ind w:right="-14"/>
              <w:jc w:val="both"/>
              <w:rPr>
                <w:rFonts w:ascii="Calibri" w:hAnsi="Calibri" w:cs="Calibri"/>
                <w:color w:val="000000" w:themeColor="text1"/>
                <w:sz w:val="20"/>
              </w:rPr>
            </w:pPr>
            <w:r>
              <w:rPr>
                <w:rFonts w:ascii="Calibri" w:hAnsi="Calibri" w:cs="Calibri"/>
                <w:color w:val="000000" w:themeColor="text1"/>
                <w:sz w:val="20"/>
              </w:rPr>
              <w:t xml:space="preserve">Converted existing Cognos Reports to Tableau dashboards. Created different KPI using calculated key figures and </w:t>
            </w:r>
            <w:r w:rsidR="0036285A">
              <w:rPr>
                <w:rFonts w:ascii="Calibri" w:hAnsi="Calibri" w:cs="Calibri"/>
                <w:color w:val="000000" w:themeColor="text1"/>
                <w:sz w:val="20"/>
              </w:rPr>
              <w:t>parameters.</w:t>
            </w:r>
          </w:p>
          <w:p w14:paraId="069FAB51" w14:textId="51BAFEBE" w:rsidR="007A41EA" w:rsidRPr="00375D6B" w:rsidRDefault="007A41EA" w:rsidP="007A41EA">
            <w:pPr>
              <w:pStyle w:val="ListParagraph"/>
              <w:numPr>
                <w:ilvl w:val="0"/>
                <w:numId w:val="1"/>
              </w:numPr>
              <w:spacing w:line="220" w:lineRule="exact"/>
              <w:ind w:right="-14"/>
              <w:jc w:val="both"/>
              <w:rPr>
                <w:rFonts w:ascii="Calibri" w:hAnsi="Calibri" w:cs="Calibri"/>
                <w:color w:val="000000" w:themeColor="text1"/>
                <w:sz w:val="20"/>
              </w:rPr>
            </w:pPr>
            <w:r>
              <w:rPr>
                <w:rFonts w:ascii="Calibri" w:hAnsi="Calibri" w:cs="Calibri"/>
                <w:color w:val="000000" w:themeColor="text1"/>
                <w:sz w:val="20"/>
              </w:rPr>
              <w:t xml:space="preserve">Develop Tableau data visualization using cross tabs, Donut charts, box and whisker charts, geographic maps, scatter plots, pie charts, bar charts and dumbbell </w:t>
            </w:r>
            <w:r w:rsidR="0036285A">
              <w:rPr>
                <w:rFonts w:ascii="Calibri" w:hAnsi="Calibri" w:cs="Calibri"/>
                <w:color w:val="000000" w:themeColor="text1"/>
                <w:sz w:val="20"/>
              </w:rPr>
              <w:t>charts</w:t>
            </w:r>
            <w:r>
              <w:rPr>
                <w:rFonts w:ascii="Calibri" w:hAnsi="Calibri" w:cs="Calibri"/>
                <w:color w:val="000000" w:themeColor="text1"/>
                <w:sz w:val="20"/>
              </w:rPr>
              <w:t>.</w:t>
            </w:r>
          </w:p>
          <w:p w14:paraId="367BEFAF" w14:textId="440553F7" w:rsidR="007A41EA" w:rsidRPr="00375D6B" w:rsidRDefault="007A41EA" w:rsidP="007A41EA">
            <w:pPr>
              <w:pStyle w:val="ListParagraph"/>
              <w:numPr>
                <w:ilvl w:val="0"/>
                <w:numId w:val="1"/>
              </w:numPr>
              <w:spacing w:line="220" w:lineRule="exact"/>
              <w:ind w:right="-14"/>
              <w:jc w:val="both"/>
              <w:rPr>
                <w:rFonts w:ascii="Calibri" w:hAnsi="Calibri" w:cs="Calibri"/>
                <w:color w:val="000000" w:themeColor="text1"/>
                <w:sz w:val="20"/>
              </w:rPr>
            </w:pPr>
            <w:r w:rsidRPr="00375D6B">
              <w:rPr>
                <w:rFonts w:ascii="Calibri" w:hAnsi="Calibri" w:cs="Calibri"/>
                <w:color w:val="000000" w:themeColor="text1"/>
                <w:sz w:val="20"/>
              </w:rPr>
              <w:t xml:space="preserve">Participated in the business intelligence requirements process, requirements documentation, deliverable coordination &amp; collaborated on technical design, quality assurance and user acceptance testing, and ad-hoc </w:t>
            </w:r>
            <w:r w:rsidR="0036285A" w:rsidRPr="00375D6B">
              <w:rPr>
                <w:rFonts w:ascii="Calibri" w:hAnsi="Calibri" w:cs="Calibri"/>
                <w:color w:val="000000" w:themeColor="text1"/>
                <w:sz w:val="20"/>
              </w:rPr>
              <w:t>reporting.</w:t>
            </w:r>
          </w:p>
          <w:p w14:paraId="4BA6DB53" w14:textId="77777777" w:rsidR="007A41EA" w:rsidRPr="0016107F" w:rsidRDefault="007A41EA" w:rsidP="006C1E95">
            <w:pPr>
              <w:jc w:val="both"/>
              <w:rPr>
                <w:rFonts w:cstheme="minorHAnsi"/>
                <w:color w:val="028FA6"/>
                <w:sz w:val="24"/>
                <w:szCs w:val="28"/>
              </w:rPr>
            </w:pPr>
          </w:p>
          <w:p w14:paraId="5B38D552" w14:textId="628AFB3C" w:rsidR="007A41EA"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Mar’12 – Oct’16</w:t>
            </w:r>
            <w:r w:rsidRPr="0016107F">
              <w:rPr>
                <w:rFonts w:cstheme="minorHAnsi"/>
                <w:b/>
                <w:color w:val="FFFFFF" w:themeColor="background1"/>
                <w:sz w:val="20"/>
                <w:szCs w:val="20"/>
              </w:rPr>
              <w:t xml:space="preserve">: </w:t>
            </w:r>
          </w:p>
          <w:p w14:paraId="7157F6C5" w14:textId="68CD6296" w:rsidR="00877799" w:rsidRDefault="00877799"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 xml:space="preserve">Clients: Suntrust Bank, </w:t>
            </w:r>
            <w:r w:rsidR="009D3D03">
              <w:rPr>
                <w:rFonts w:cstheme="minorHAnsi"/>
                <w:b/>
                <w:color w:val="FFFFFF" w:themeColor="background1"/>
                <w:sz w:val="20"/>
                <w:szCs w:val="20"/>
              </w:rPr>
              <w:t>National Commercial (</w:t>
            </w:r>
            <w:r>
              <w:rPr>
                <w:rFonts w:cstheme="minorHAnsi"/>
                <w:b/>
                <w:color w:val="FFFFFF" w:themeColor="background1"/>
                <w:sz w:val="20"/>
                <w:szCs w:val="20"/>
              </w:rPr>
              <w:t>NCB</w:t>
            </w:r>
            <w:r w:rsidR="009D3D03">
              <w:rPr>
                <w:rFonts w:cstheme="minorHAnsi"/>
                <w:b/>
                <w:color w:val="FFFFFF" w:themeColor="background1"/>
                <w:sz w:val="20"/>
                <w:szCs w:val="20"/>
              </w:rPr>
              <w:t>)</w:t>
            </w:r>
            <w:r>
              <w:rPr>
                <w:rFonts w:cstheme="minorHAnsi"/>
                <w:b/>
                <w:color w:val="FFFFFF" w:themeColor="background1"/>
                <w:sz w:val="20"/>
                <w:szCs w:val="20"/>
              </w:rPr>
              <w:t xml:space="preserve"> Bank, State Farm Insurance</w:t>
            </w:r>
          </w:p>
          <w:p w14:paraId="2E5C8049" w14:textId="77777777" w:rsidR="007A41EA" w:rsidRPr="0016107F"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Skills: Cognos BI, Cognos TM1, Cognos Framework Manager, Tableau Desktop 8.x, Tableau Server, SAP BO, SQL, Oracle</w:t>
            </w:r>
          </w:p>
          <w:p w14:paraId="2DB22DAA" w14:textId="77777777" w:rsidR="007A41EA" w:rsidRPr="0016107F" w:rsidRDefault="007A41EA" w:rsidP="006C1E95">
            <w:pPr>
              <w:jc w:val="both"/>
              <w:rPr>
                <w:rFonts w:cstheme="minorHAnsi"/>
                <w:b/>
                <w:sz w:val="20"/>
                <w:szCs w:val="20"/>
              </w:rPr>
            </w:pPr>
            <w:r w:rsidRPr="0016107F">
              <w:rPr>
                <w:rFonts w:cstheme="minorHAnsi"/>
                <w:b/>
                <w:sz w:val="20"/>
                <w:szCs w:val="20"/>
              </w:rPr>
              <w:t>Highlights:</w:t>
            </w:r>
          </w:p>
          <w:p w14:paraId="278E8EA1" w14:textId="663A3CA9" w:rsidR="007A41EA" w:rsidRDefault="007A41EA" w:rsidP="007A41EA">
            <w:pPr>
              <w:pStyle w:val="ListParagraph"/>
              <w:numPr>
                <w:ilvl w:val="0"/>
                <w:numId w:val="1"/>
              </w:numPr>
              <w:spacing w:line="220" w:lineRule="exact"/>
              <w:ind w:right="-14"/>
              <w:jc w:val="both"/>
              <w:rPr>
                <w:rFonts w:ascii="Calibri" w:hAnsi="Calibri" w:cs="Calibri"/>
                <w:color w:val="000000" w:themeColor="text1"/>
                <w:sz w:val="20"/>
              </w:rPr>
            </w:pPr>
            <w:r w:rsidRPr="004A147C">
              <w:rPr>
                <w:rFonts w:ascii="Calibri" w:hAnsi="Calibri" w:cs="Calibri"/>
                <w:color w:val="000000" w:themeColor="text1"/>
                <w:sz w:val="20"/>
              </w:rPr>
              <w:t>Sun Trust Banks, Inc., is one of the leading largest and strongest financial holding companies of USA. The company provides deposit, credit and investment services to a broad range of retail, business, and institutional clients from its banking subsidiaries. Other subsidiaries include mortgage, banking, credit-related insurance, asset management, brokerage, and capital market service. The Purpose of the PeopleSoft Sun setting Project is to Develop and implement a decommissioning strategy for SunTrust Technology and data used and retained in the PeopleSoft 8.9 application. The Project will include researching and procuring storage and access solutions that meet business and legal requirements for data retention of legacy PeopleSoft data. - Conversion of PeopleSoft reports to Tableau</w:t>
            </w:r>
            <w:r>
              <w:rPr>
                <w:rFonts w:ascii="Calibri" w:hAnsi="Calibri" w:cs="Calibri"/>
                <w:color w:val="000000" w:themeColor="text1"/>
                <w:sz w:val="20"/>
              </w:rPr>
              <w:t xml:space="preserve"> Converted existing BO Reports to Tableau dashboards. Created different KPI using calculated key figures and </w:t>
            </w:r>
            <w:r w:rsidR="0036285A">
              <w:rPr>
                <w:rFonts w:ascii="Calibri" w:hAnsi="Calibri" w:cs="Calibri"/>
                <w:color w:val="000000" w:themeColor="text1"/>
                <w:sz w:val="20"/>
              </w:rPr>
              <w:t>parameters.</w:t>
            </w:r>
          </w:p>
          <w:p w14:paraId="23026EFC" w14:textId="143F912C" w:rsidR="007A41EA" w:rsidRDefault="007A41EA" w:rsidP="007A41EA">
            <w:pPr>
              <w:pStyle w:val="ListParagraph"/>
              <w:numPr>
                <w:ilvl w:val="0"/>
                <w:numId w:val="1"/>
              </w:numPr>
              <w:spacing w:line="220" w:lineRule="exact"/>
              <w:ind w:right="-14"/>
              <w:jc w:val="both"/>
              <w:rPr>
                <w:rFonts w:ascii="Calibri" w:hAnsi="Calibri" w:cs="Calibri"/>
                <w:color w:val="000000" w:themeColor="text1"/>
                <w:sz w:val="20"/>
              </w:rPr>
            </w:pPr>
            <w:r w:rsidRPr="004A147C">
              <w:rPr>
                <w:rFonts w:ascii="Calibri" w:hAnsi="Calibri" w:cs="Calibri"/>
                <w:color w:val="000000" w:themeColor="text1"/>
                <w:sz w:val="20"/>
              </w:rPr>
              <w:lastRenderedPageBreak/>
              <w:t xml:space="preserve">State farm Insurance company is one of the Insurance client for IBM. They </w:t>
            </w:r>
            <w:r w:rsidR="0036285A" w:rsidRPr="004A147C">
              <w:rPr>
                <w:rFonts w:ascii="Calibri" w:hAnsi="Calibri" w:cs="Calibri"/>
                <w:color w:val="000000" w:themeColor="text1"/>
                <w:sz w:val="20"/>
              </w:rPr>
              <w:t>have</w:t>
            </w:r>
            <w:r w:rsidRPr="004A147C">
              <w:rPr>
                <w:rFonts w:ascii="Calibri" w:hAnsi="Calibri" w:cs="Calibri"/>
                <w:color w:val="000000" w:themeColor="text1"/>
                <w:sz w:val="20"/>
              </w:rPr>
              <w:t xml:space="preserve"> multiple requirements to develop reports using IBM Cognos reporting suit, power play transformer, framework manager and TM1. Among them one such hot requirement is handling the customer care management data. As State farm is second biggest Organization in USA for Insurance and Banking, they are having numerous Representatives to get insurance policies from different states in USA. The overall project deals </w:t>
            </w:r>
            <w:r w:rsidR="0036285A" w:rsidRPr="004A147C">
              <w:rPr>
                <w:rFonts w:ascii="Calibri" w:hAnsi="Calibri" w:cs="Calibri"/>
                <w:color w:val="000000" w:themeColor="text1"/>
                <w:sz w:val="20"/>
              </w:rPr>
              <w:t>with</w:t>
            </w:r>
            <w:r w:rsidRPr="004A147C">
              <w:rPr>
                <w:rFonts w:ascii="Calibri" w:hAnsi="Calibri" w:cs="Calibri"/>
                <w:color w:val="000000" w:themeColor="text1"/>
                <w:sz w:val="20"/>
              </w:rPr>
              <w:t xml:space="preserve"> the call Centre metrics which </w:t>
            </w:r>
            <w:r w:rsidR="0036285A" w:rsidRPr="004A147C">
              <w:rPr>
                <w:rFonts w:ascii="Calibri" w:hAnsi="Calibri" w:cs="Calibri"/>
                <w:color w:val="000000" w:themeColor="text1"/>
                <w:sz w:val="20"/>
              </w:rPr>
              <w:t>describes</w:t>
            </w:r>
            <w:r w:rsidRPr="004A147C">
              <w:rPr>
                <w:rFonts w:ascii="Calibri" w:hAnsi="Calibri" w:cs="Calibri"/>
                <w:color w:val="000000" w:themeColor="text1"/>
                <w:sz w:val="20"/>
              </w:rPr>
              <w:t xml:space="preserve"> the Representative/Supervisor/Manager/Directors performance based on how many calls handled by the Rep and what is the average time and wait time for each call. The scope of the project is creating dimensional cubes using TM1 for the call Centre data and creating 500+ reports to present the data in Cognos reporting.</w:t>
            </w:r>
            <w:r>
              <w:rPr>
                <w:rFonts w:ascii="Calibri" w:hAnsi="Calibri" w:cs="Calibri"/>
                <w:color w:val="000000" w:themeColor="text1"/>
                <w:sz w:val="20"/>
              </w:rPr>
              <w:t xml:space="preserve"> </w:t>
            </w:r>
            <w:r w:rsidRPr="00375D6B">
              <w:rPr>
                <w:rFonts w:ascii="Calibri" w:hAnsi="Calibri" w:cs="Calibri"/>
                <w:color w:val="000000" w:themeColor="text1"/>
                <w:sz w:val="20"/>
              </w:rPr>
              <w:t xml:space="preserve">Participated in the business intelligence requirements process, requirements documentation, deliverable coordination &amp; collaborated on technical design, quality assurance and user acceptance testing, and ad-hoc </w:t>
            </w:r>
            <w:r w:rsidR="0036285A" w:rsidRPr="00375D6B">
              <w:rPr>
                <w:rFonts w:ascii="Calibri" w:hAnsi="Calibri" w:cs="Calibri"/>
                <w:color w:val="000000" w:themeColor="text1"/>
                <w:sz w:val="20"/>
              </w:rPr>
              <w:t>reporting.</w:t>
            </w:r>
          </w:p>
          <w:p w14:paraId="2F6891BD" w14:textId="77777777" w:rsidR="007A41EA" w:rsidRDefault="007A41EA" w:rsidP="007A41EA">
            <w:pPr>
              <w:pStyle w:val="ListParagraph"/>
              <w:numPr>
                <w:ilvl w:val="0"/>
                <w:numId w:val="1"/>
              </w:numPr>
              <w:spacing w:line="220" w:lineRule="exact"/>
              <w:ind w:right="-14"/>
              <w:jc w:val="both"/>
              <w:rPr>
                <w:rFonts w:ascii="Calibri" w:hAnsi="Calibri" w:cs="Calibri"/>
                <w:color w:val="000000" w:themeColor="text1"/>
                <w:sz w:val="20"/>
              </w:rPr>
            </w:pPr>
            <w:r w:rsidRPr="004A147C">
              <w:rPr>
                <w:rFonts w:ascii="Calibri" w:hAnsi="Calibri" w:cs="Calibri"/>
                <w:color w:val="000000" w:themeColor="text1"/>
                <w:sz w:val="20"/>
              </w:rPr>
              <w:t>The National Commercial Bank (NCB) also known as AlAhli is the first Saudi Arabian bank, the largest bank by asset in the Arab world and one of the pioneers in Islamic B</w:t>
            </w:r>
            <w:r>
              <w:rPr>
                <w:rFonts w:ascii="Calibri" w:hAnsi="Calibri" w:cs="Calibri"/>
                <w:color w:val="000000" w:themeColor="text1"/>
                <w:sz w:val="20"/>
              </w:rPr>
              <w:t>anking and finance in the world, where we create reports on Customer Ranking.</w:t>
            </w:r>
          </w:p>
          <w:p w14:paraId="59ABD17B" w14:textId="77777777" w:rsidR="007A41EA" w:rsidRPr="00375D6B" w:rsidRDefault="007A41EA" w:rsidP="006C1E95">
            <w:pPr>
              <w:pStyle w:val="ListParagraph"/>
              <w:spacing w:line="220" w:lineRule="exact"/>
              <w:ind w:left="360" w:right="-14"/>
              <w:jc w:val="both"/>
              <w:rPr>
                <w:rFonts w:ascii="Calibri" w:hAnsi="Calibri" w:cs="Calibri"/>
                <w:color w:val="000000" w:themeColor="text1"/>
                <w:sz w:val="20"/>
              </w:rPr>
            </w:pPr>
          </w:p>
          <w:p w14:paraId="2F904303" w14:textId="73CE1726" w:rsidR="007A41EA"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sidRPr="0016107F">
              <w:rPr>
                <w:rFonts w:cstheme="minorHAnsi"/>
                <w:b/>
                <w:color w:val="FFFFFF" w:themeColor="background1"/>
                <w:sz w:val="20"/>
                <w:szCs w:val="20"/>
              </w:rPr>
              <w:t xml:space="preserve">Nov’12 – Jul’17: </w:t>
            </w:r>
          </w:p>
          <w:p w14:paraId="70182533" w14:textId="3A534A27" w:rsidR="00877799" w:rsidRDefault="00877799"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Clients: Sumitomo Trust Bank, Deutsche Bank</w:t>
            </w:r>
          </w:p>
          <w:p w14:paraId="4C679013" w14:textId="77777777" w:rsidR="007A41EA" w:rsidRPr="0016107F"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Skills: Cognos BI, Cognos Server, Cognos FM and MS Excel</w:t>
            </w:r>
          </w:p>
          <w:p w14:paraId="3C0EF568" w14:textId="77777777" w:rsidR="007A41EA" w:rsidRPr="0016107F" w:rsidRDefault="007A41EA" w:rsidP="006C1E95">
            <w:pPr>
              <w:jc w:val="both"/>
              <w:rPr>
                <w:rFonts w:cstheme="minorHAnsi"/>
                <w:b/>
                <w:noProof/>
                <w:color w:val="404040" w:themeColor="text1" w:themeTint="BF"/>
                <w:sz w:val="20"/>
                <w:szCs w:val="20"/>
              </w:rPr>
            </w:pPr>
            <w:r w:rsidRPr="0016107F">
              <w:rPr>
                <w:rFonts w:cstheme="minorHAnsi"/>
                <w:b/>
                <w:noProof/>
                <w:color w:val="404040" w:themeColor="text1" w:themeTint="BF"/>
                <w:sz w:val="20"/>
                <w:szCs w:val="20"/>
              </w:rPr>
              <w:t>Highlights:</w:t>
            </w:r>
          </w:p>
          <w:p w14:paraId="24E95BB8" w14:textId="77777777" w:rsidR="007A41EA" w:rsidRDefault="007A41EA" w:rsidP="007A41EA">
            <w:pPr>
              <w:pStyle w:val="ListParagraph"/>
              <w:numPr>
                <w:ilvl w:val="0"/>
                <w:numId w:val="1"/>
              </w:numPr>
              <w:spacing w:line="220" w:lineRule="exact"/>
              <w:jc w:val="both"/>
              <w:rPr>
                <w:rFonts w:ascii="Calibri" w:hAnsi="Calibri" w:cs="Calibri"/>
                <w:sz w:val="20"/>
              </w:rPr>
            </w:pPr>
            <w:r>
              <w:rPr>
                <w:rFonts w:ascii="Calibri" w:hAnsi="Calibri" w:cs="Calibri"/>
                <w:sz w:val="20"/>
              </w:rPr>
              <w:t>Sumitomo Trust Bank:</w:t>
            </w:r>
          </w:p>
          <w:p w14:paraId="27705984" w14:textId="553DAA3D"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 xml:space="preserve">Involved in </w:t>
            </w:r>
            <w:r w:rsidR="0036285A" w:rsidRPr="00965E2D">
              <w:rPr>
                <w:rFonts w:ascii="Calibri" w:hAnsi="Calibri" w:cs="Calibri"/>
                <w:sz w:val="20"/>
              </w:rPr>
              <w:t>Framework</w:t>
            </w:r>
            <w:r w:rsidRPr="00965E2D">
              <w:rPr>
                <w:rFonts w:ascii="Calibri" w:hAnsi="Calibri" w:cs="Calibri"/>
                <w:sz w:val="20"/>
              </w:rPr>
              <w:t xml:space="preserve"> manager modelling to modify the Models. Modifying the report according to the user’s</w:t>
            </w:r>
          </w:p>
          <w:p w14:paraId="1C26F539"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Involved in Developing Complex Parameter Pages for the List reports and implemented Conditional Formatting.</w:t>
            </w:r>
          </w:p>
          <w:p w14:paraId="1D9A3E23" w14:textId="02B86E80"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 xml:space="preserve">Involved in </w:t>
            </w:r>
            <w:r w:rsidR="0036285A" w:rsidRPr="00965E2D">
              <w:rPr>
                <w:rFonts w:ascii="Calibri" w:hAnsi="Calibri" w:cs="Calibri"/>
                <w:sz w:val="20"/>
              </w:rPr>
              <w:t>testing</w:t>
            </w:r>
            <w:r w:rsidRPr="00965E2D">
              <w:rPr>
                <w:rFonts w:ascii="Calibri" w:hAnsi="Calibri" w:cs="Calibri"/>
                <w:sz w:val="20"/>
              </w:rPr>
              <w:t xml:space="preserve"> the Cognos 8 BI reports data against SQL.</w:t>
            </w:r>
          </w:p>
          <w:p w14:paraId="414E818F"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Used filters, conditions, conditional variables, calculations, sorting, parameters, prompts,</w:t>
            </w:r>
          </w:p>
          <w:p w14:paraId="7BCD114E"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Cascading prompts, data format and various functions in the reports.</w:t>
            </w:r>
          </w:p>
          <w:p w14:paraId="051DCCAF" w14:textId="77777777" w:rsidR="007A41EA"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Solution Environment</w:t>
            </w:r>
            <w:r w:rsidRPr="00965E2D">
              <w:rPr>
                <w:rFonts w:ascii="Calibri" w:hAnsi="Calibri" w:cs="Calibri"/>
                <w:sz w:val="20"/>
              </w:rPr>
              <w:tab/>
              <w:t>Cognos 8.4 (Report Studio, Query Studio), Oracle 9i, JavaScript</w:t>
            </w:r>
          </w:p>
          <w:p w14:paraId="6342060D" w14:textId="77777777" w:rsidR="007A41EA" w:rsidRPr="00965E2D" w:rsidRDefault="007A41EA" w:rsidP="007A41EA">
            <w:pPr>
              <w:pStyle w:val="ListParagraph"/>
              <w:numPr>
                <w:ilvl w:val="0"/>
                <w:numId w:val="1"/>
              </w:numPr>
              <w:rPr>
                <w:rFonts w:ascii="Calibri" w:hAnsi="Calibri" w:cs="Calibri"/>
                <w:sz w:val="20"/>
              </w:rPr>
            </w:pPr>
            <w:r w:rsidRPr="00965E2D">
              <w:rPr>
                <w:rFonts w:ascii="Calibri" w:hAnsi="Calibri" w:cs="Calibri"/>
                <w:sz w:val="20"/>
              </w:rPr>
              <w:t>Deutsche Bank is a leading global investment bank with a strong and profitable private client’s franchise. BI Services is a group within Central Services IT (CSIT)</w:t>
            </w:r>
          </w:p>
          <w:p w14:paraId="76EF0E91"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Perform development / fix activities based on priority as per agreed timelines.</w:t>
            </w:r>
          </w:p>
          <w:p w14:paraId="4C0EB574"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Manage Changes – Analysis, Investigation, Fixing and Testing of Change Requests. Resolving the issues relevant to dbReport L2 Support.</w:t>
            </w:r>
          </w:p>
          <w:p w14:paraId="6B5408D1"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Restarting the Cognos services in case of server outage post fixing the issues.</w:t>
            </w:r>
          </w:p>
          <w:p w14:paraId="11E3266D"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Deployment from Dev to UAT and production environments.</w:t>
            </w:r>
          </w:p>
          <w:p w14:paraId="5245D7AC"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Providing permissions to the reports and packages in the production environments.</w:t>
            </w:r>
          </w:p>
          <w:p w14:paraId="5C6FC48A"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Schedule management.</w:t>
            </w:r>
          </w:p>
          <w:p w14:paraId="46D3C0EB"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LDAP administration.</w:t>
            </w:r>
          </w:p>
          <w:p w14:paraId="5C73FB50" w14:textId="77777777" w:rsidR="00877799" w:rsidRDefault="007A41EA"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Feb’08 – Nov’10</w:t>
            </w:r>
            <w:r w:rsidRPr="0016107F">
              <w:rPr>
                <w:rFonts w:cstheme="minorHAnsi"/>
                <w:b/>
                <w:color w:val="FFFFFF" w:themeColor="background1"/>
                <w:sz w:val="20"/>
                <w:szCs w:val="20"/>
              </w:rPr>
              <w:t xml:space="preserve">: </w:t>
            </w:r>
          </w:p>
          <w:p w14:paraId="21778826" w14:textId="0C0354C6" w:rsidR="00877799" w:rsidRDefault="00877799" w:rsidP="006C1E95">
            <w:pPr>
              <w:pStyle w:val="ListParagraph"/>
              <w:shd w:val="clear" w:color="auto" w:fill="215868" w:themeFill="accent5" w:themeFillShade="80"/>
              <w:autoSpaceDE w:val="0"/>
              <w:autoSpaceDN w:val="0"/>
              <w:adjustRightInd w:val="0"/>
              <w:ind w:left="0"/>
              <w:jc w:val="both"/>
              <w:rPr>
                <w:rFonts w:cstheme="minorHAnsi"/>
                <w:b/>
                <w:color w:val="FFFFFF" w:themeColor="background1"/>
                <w:sz w:val="20"/>
                <w:szCs w:val="20"/>
              </w:rPr>
            </w:pPr>
            <w:r>
              <w:rPr>
                <w:rFonts w:cstheme="minorHAnsi"/>
                <w:b/>
                <w:color w:val="FFFFFF" w:themeColor="background1"/>
                <w:sz w:val="20"/>
                <w:szCs w:val="20"/>
              </w:rPr>
              <w:t>Clients: First American Corporation</w:t>
            </w:r>
            <w:r w:rsidR="009D3D03">
              <w:rPr>
                <w:rFonts w:cstheme="minorHAnsi"/>
                <w:b/>
                <w:color w:val="FFFFFF" w:themeColor="background1"/>
                <w:sz w:val="20"/>
                <w:szCs w:val="20"/>
              </w:rPr>
              <w:t xml:space="preserve"> Pvt Ltd</w:t>
            </w:r>
          </w:p>
          <w:p w14:paraId="4DC84529" w14:textId="687D1410" w:rsidR="007A41EA" w:rsidRPr="0016107F" w:rsidRDefault="007A41EA" w:rsidP="006C1E95">
            <w:pPr>
              <w:pStyle w:val="ListParagraph"/>
              <w:shd w:val="clear" w:color="auto" w:fill="215868" w:themeFill="accent5" w:themeFillShade="80"/>
              <w:autoSpaceDE w:val="0"/>
              <w:autoSpaceDN w:val="0"/>
              <w:adjustRightInd w:val="0"/>
              <w:ind w:left="0"/>
              <w:jc w:val="both"/>
              <w:rPr>
                <w:rFonts w:cstheme="minorHAnsi"/>
                <w:color w:val="028FA6"/>
                <w:sz w:val="4"/>
                <w:szCs w:val="28"/>
              </w:rPr>
            </w:pPr>
            <w:r>
              <w:rPr>
                <w:rFonts w:cstheme="minorHAnsi"/>
                <w:b/>
                <w:color w:val="FFFFFF" w:themeColor="background1"/>
                <w:sz w:val="20"/>
                <w:szCs w:val="20"/>
              </w:rPr>
              <w:t>Skills: SSRS, SQL Developer, SQL Server, Cognos BI</w:t>
            </w:r>
          </w:p>
          <w:p w14:paraId="17121CD9" w14:textId="77777777" w:rsidR="007A41EA" w:rsidRPr="0016107F" w:rsidRDefault="007A41EA" w:rsidP="006C1E95">
            <w:pPr>
              <w:jc w:val="both"/>
              <w:rPr>
                <w:rFonts w:cstheme="minorHAnsi"/>
                <w:b/>
                <w:noProof/>
                <w:color w:val="404040" w:themeColor="text1" w:themeTint="BF"/>
                <w:sz w:val="20"/>
                <w:szCs w:val="20"/>
              </w:rPr>
            </w:pPr>
            <w:r w:rsidRPr="0016107F">
              <w:rPr>
                <w:rFonts w:cstheme="minorHAnsi"/>
                <w:b/>
                <w:noProof/>
                <w:color w:val="404040" w:themeColor="text1" w:themeTint="BF"/>
                <w:sz w:val="20"/>
                <w:szCs w:val="20"/>
              </w:rPr>
              <w:t>Highlights:</w:t>
            </w:r>
          </w:p>
          <w:p w14:paraId="2CE97A57"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As a team member involved in, involved in Creating the Design Documents in Requirement gathering phase.</w:t>
            </w:r>
          </w:p>
          <w:p w14:paraId="1407165A"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Worked on enhancement of the reports and created new reports.</w:t>
            </w:r>
          </w:p>
          <w:p w14:paraId="6EF13DC1"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Used Conditional Formatting effectively in reports to hide or format data.</w:t>
            </w:r>
          </w:p>
          <w:p w14:paraId="37DB04C2"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Used filters, conditions, conditional variables, calculations, sorting, parameters, and prompts.</w:t>
            </w:r>
          </w:p>
          <w:p w14:paraId="685252D4"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Interacting Client directly in requirement phase.</w:t>
            </w:r>
          </w:p>
          <w:p w14:paraId="39406C61"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Involved in creating the Unit Test Cases and System Test Cases.</w:t>
            </w:r>
          </w:p>
          <w:p w14:paraId="778A8526" w14:textId="0DDE32C2"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 xml:space="preserve">Involved in </w:t>
            </w:r>
            <w:r w:rsidR="0036285A" w:rsidRPr="00965E2D">
              <w:rPr>
                <w:rFonts w:ascii="Calibri" w:hAnsi="Calibri" w:cs="Calibri"/>
                <w:sz w:val="20"/>
              </w:rPr>
              <w:t>testing</w:t>
            </w:r>
            <w:r w:rsidRPr="00965E2D">
              <w:rPr>
                <w:rFonts w:ascii="Calibri" w:hAnsi="Calibri" w:cs="Calibri"/>
                <w:sz w:val="20"/>
              </w:rPr>
              <w:t xml:space="preserve"> the Cognos 8 BI reports data against SQL.</w:t>
            </w:r>
          </w:p>
          <w:p w14:paraId="182300B0" w14:textId="77777777" w:rsidR="007A41EA" w:rsidRPr="00965E2D"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Scheduling and distributed reports using Schedule Management</w:t>
            </w:r>
          </w:p>
          <w:p w14:paraId="11DE1969" w14:textId="77777777" w:rsidR="007A41EA" w:rsidRDefault="007A41EA" w:rsidP="007A41EA">
            <w:pPr>
              <w:pStyle w:val="ListParagraph"/>
              <w:numPr>
                <w:ilvl w:val="0"/>
                <w:numId w:val="1"/>
              </w:numPr>
              <w:spacing w:line="220" w:lineRule="exact"/>
              <w:jc w:val="both"/>
              <w:rPr>
                <w:rFonts w:ascii="Calibri" w:hAnsi="Calibri" w:cs="Calibri"/>
                <w:sz w:val="20"/>
              </w:rPr>
            </w:pPr>
            <w:r w:rsidRPr="00965E2D">
              <w:rPr>
                <w:rFonts w:ascii="Calibri" w:hAnsi="Calibri" w:cs="Calibri"/>
                <w:sz w:val="20"/>
              </w:rPr>
              <w:t>Worked on MS BI (SSRS) reports.</w:t>
            </w:r>
          </w:p>
          <w:p w14:paraId="108190D6" w14:textId="77777777" w:rsidR="007A41EA" w:rsidRPr="00965E2D" w:rsidRDefault="007A41EA" w:rsidP="006C1E95">
            <w:pPr>
              <w:pStyle w:val="ListParagraph"/>
              <w:spacing w:line="220" w:lineRule="exact"/>
              <w:ind w:left="360"/>
              <w:jc w:val="both"/>
              <w:rPr>
                <w:rFonts w:ascii="Calibri" w:hAnsi="Calibri" w:cs="Calibri"/>
                <w:sz w:val="20"/>
              </w:rPr>
            </w:pPr>
          </w:p>
          <w:p w14:paraId="559E245A" w14:textId="77777777" w:rsidR="007A41EA" w:rsidRPr="0016107F" w:rsidRDefault="007A41EA" w:rsidP="006C1E95">
            <w:pPr>
              <w:spacing w:line="220" w:lineRule="exact"/>
              <w:jc w:val="both"/>
              <w:rPr>
                <w:rFonts w:cstheme="minorHAnsi"/>
                <w:sz w:val="6"/>
                <w:szCs w:val="20"/>
              </w:rPr>
            </w:pPr>
            <w:r>
              <w:rPr>
                <w:rFonts w:cstheme="minorHAnsi"/>
                <w:b/>
                <w:noProof/>
                <w:color w:val="404040" w:themeColor="text1" w:themeTint="BF"/>
                <w:sz w:val="20"/>
                <w:szCs w:val="20"/>
              </w:rPr>
              <w:t>Org Initiatives:</w:t>
            </w:r>
          </w:p>
          <w:p w14:paraId="2EE57CE5" w14:textId="77777777" w:rsidR="007A41EA" w:rsidRPr="002679F8" w:rsidRDefault="007A41EA" w:rsidP="007A41EA">
            <w:pPr>
              <w:pStyle w:val="ListParagraph"/>
              <w:numPr>
                <w:ilvl w:val="0"/>
                <w:numId w:val="1"/>
              </w:numPr>
              <w:spacing w:line="220" w:lineRule="exact"/>
              <w:jc w:val="both"/>
              <w:rPr>
                <w:rFonts w:cstheme="minorHAnsi"/>
                <w:sz w:val="20"/>
                <w:szCs w:val="20"/>
              </w:rPr>
            </w:pPr>
            <w:r>
              <w:rPr>
                <w:rFonts w:cstheme="minorHAnsi"/>
                <w:sz w:val="20"/>
                <w:szCs w:val="20"/>
              </w:rPr>
              <w:t>Owned</w:t>
            </w:r>
            <w:r w:rsidRPr="002679F8">
              <w:rPr>
                <w:rFonts w:cstheme="minorHAnsi"/>
                <w:sz w:val="20"/>
                <w:szCs w:val="20"/>
              </w:rPr>
              <w:t xml:space="preserve"> Looker BI Initiative in Trianz and sup</w:t>
            </w:r>
            <w:r>
              <w:rPr>
                <w:rFonts w:cstheme="minorHAnsi"/>
                <w:sz w:val="20"/>
                <w:szCs w:val="20"/>
              </w:rPr>
              <w:t>port for partnership enablement with Looker BI.</w:t>
            </w:r>
          </w:p>
          <w:p w14:paraId="34F51BC2" w14:textId="77777777" w:rsidR="007A41EA" w:rsidRDefault="007A41EA" w:rsidP="007A41EA">
            <w:pPr>
              <w:pStyle w:val="ListParagraph"/>
              <w:numPr>
                <w:ilvl w:val="0"/>
                <w:numId w:val="1"/>
              </w:numPr>
              <w:spacing w:line="220" w:lineRule="exact"/>
              <w:jc w:val="both"/>
              <w:rPr>
                <w:rFonts w:cstheme="minorHAnsi"/>
                <w:sz w:val="20"/>
                <w:szCs w:val="20"/>
              </w:rPr>
            </w:pPr>
            <w:r>
              <w:rPr>
                <w:rFonts w:cstheme="minorHAnsi"/>
                <w:sz w:val="20"/>
                <w:szCs w:val="20"/>
              </w:rPr>
              <w:t>Involved Migration Projects from Legacy BI tools to Visualization Tools and created dynamic effort estimation calculator.</w:t>
            </w:r>
          </w:p>
          <w:p w14:paraId="3A36AEA7" w14:textId="77777777" w:rsidR="007A41EA" w:rsidRPr="00570EC7" w:rsidRDefault="007A41EA" w:rsidP="007A41EA">
            <w:pPr>
              <w:pStyle w:val="ListParagraph"/>
              <w:numPr>
                <w:ilvl w:val="0"/>
                <w:numId w:val="1"/>
              </w:numPr>
              <w:spacing w:line="220" w:lineRule="exact"/>
              <w:jc w:val="both"/>
              <w:rPr>
                <w:rFonts w:cstheme="minorHAnsi"/>
                <w:sz w:val="20"/>
                <w:szCs w:val="20"/>
              </w:rPr>
            </w:pPr>
            <w:r w:rsidRPr="00570EC7">
              <w:rPr>
                <w:rFonts w:cstheme="minorHAnsi"/>
                <w:sz w:val="20"/>
                <w:szCs w:val="20"/>
              </w:rPr>
              <w:t>Expert in providing Training in various BI tools (Looker BI, Power BI and Tableau)</w:t>
            </w:r>
          </w:p>
          <w:p w14:paraId="5ED719F4" w14:textId="6A8223B9" w:rsidR="007A41EA" w:rsidRPr="00570EC7" w:rsidRDefault="0036285A" w:rsidP="007A41EA">
            <w:pPr>
              <w:pStyle w:val="ListParagraph"/>
              <w:numPr>
                <w:ilvl w:val="0"/>
                <w:numId w:val="1"/>
              </w:numPr>
              <w:spacing w:line="220" w:lineRule="exact"/>
              <w:jc w:val="both"/>
              <w:rPr>
                <w:rFonts w:cstheme="minorHAnsi"/>
                <w:sz w:val="20"/>
                <w:szCs w:val="20"/>
              </w:rPr>
            </w:pPr>
            <w:r w:rsidRPr="00570EC7">
              <w:rPr>
                <w:rFonts w:cstheme="minorHAnsi"/>
                <w:sz w:val="20"/>
                <w:szCs w:val="20"/>
              </w:rPr>
              <w:t>Supporting</w:t>
            </w:r>
            <w:r w:rsidR="007A41EA" w:rsidRPr="00570EC7">
              <w:rPr>
                <w:rFonts w:cstheme="minorHAnsi"/>
                <w:sz w:val="20"/>
                <w:szCs w:val="20"/>
              </w:rPr>
              <w:t xml:space="preserve"> BI Tools comparison activity (On going Activity), which helps to evaluate and decide correct tool for the projects in the BI Area. </w:t>
            </w:r>
          </w:p>
          <w:p w14:paraId="7D0B84F2" w14:textId="77777777" w:rsidR="007A41EA" w:rsidRPr="00570EC7" w:rsidRDefault="007A41EA" w:rsidP="007A41EA">
            <w:pPr>
              <w:pStyle w:val="ListParagraph"/>
              <w:numPr>
                <w:ilvl w:val="0"/>
                <w:numId w:val="1"/>
              </w:numPr>
              <w:spacing w:line="220" w:lineRule="exact"/>
              <w:jc w:val="both"/>
              <w:rPr>
                <w:rFonts w:cstheme="minorHAnsi"/>
                <w:sz w:val="20"/>
                <w:szCs w:val="20"/>
              </w:rPr>
            </w:pPr>
            <w:r w:rsidRPr="00570EC7">
              <w:rPr>
                <w:rFonts w:cstheme="minorHAnsi"/>
                <w:sz w:val="20"/>
                <w:szCs w:val="20"/>
              </w:rPr>
              <w:t>Involved in SOW discussions and Effort Estimations.</w:t>
            </w:r>
          </w:p>
          <w:p w14:paraId="3DF839EA" w14:textId="77777777" w:rsidR="007A41EA" w:rsidRPr="00570EC7" w:rsidRDefault="007A41EA" w:rsidP="007A41EA">
            <w:pPr>
              <w:pStyle w:val="ListParagraph"/>
              <w:numPr>
                <w:ilvl w:val="0"/>
                <w:numId w:val="1"/>
              </w:numPr>
              <w:spacing w:line="220" w:lineRule="exact"/>
              <w:jc w:val="both"/>
              <w:rPr>
                <w:rFonts w:cstheme="minorHAnsi"/>
                <w:sz w:val="20"/>
                <w:szCs w:val="20"/>
              </w:rPr>
            </w:pPr>
            <w:r w:rsidRPr="00570EC7">
              <w:rPr>
                <w:rFonts w:cstheme="minorHAnsi"/>
                <w:sz w:val="20"/>
                <w:szCs w:val="20"/>
              </w:rPr>
              <w:t>Design the HLD, LLD and Reporting Templates</w:t>
            </w:r>
          </w:p>
          <w:p w14:paraId="76D2A58A" w14:textId="77777777" w:rsidR="007A41EA" w:rsidRPr="0016107F" w:rsidRDefault="007A41EA" w:rsidP="006C1E95">
            <w:pPr>
              <w:jc w:val="both"/>
              <w:rPr>
                <w:rFonts w:cstheme="minorHAnsi"/>
                <w:color w:val="028FA6"/>
                <w:sz w:val="24"/>
                <w:szCs w:val="28"/>
              </w:rPr>
            </w:pPr>
            <w:r w:rsidRPr="0016107F">
              <w:rPr>
                <w:rFonts w:cstheme="minorHAnsi"/>
                <w:noProof/>
              </w:rPr>
              <w:drawing>
                <wp:inline distT="0" distB="0" distL="0" distR="0" wp14:anchorId="0515ACA8" wp14:editId="2B8D6666">
                  <wp:extent cx="228600" cy="228600"/>
                  <wp:effectExtent l="0" t="0" r="0" b="0"/>
                  <wp:docPr id="6" name="Picture 6" descr="softskil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oftskills24x24ic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6107F">
              <w:rPr>
                <w:rFonts w:cstheme="minorHAnsi"/>
                <w:color w:val="F0563D"/>
                <w:sz w:val="28"/>
                <w:szCs w:val="28"/>
              </w:rPr>
              <w:t xml:space="preserve"> </w:t>
            </w:r>
            <w:r w:rsidRPr="0016107F">
              <w:rPr>
                <w:rFonts w:cstheme="minorHAnsi"/>
                <w:color w:val="028FA6"/>
                <w:sz w:val="24"/>
                <w:szCs w:val="28"/>
              </w:rPr>
              <w:t xml:space="preserve">IT Skills </w:t>
            </w:r>
          </w:p>
          <w:p w14:paraId="0A258FAE" w14:textId="77777777" w:rsidR="007A41EA" w:rsidRPr="00172A9C" w:rsidRDefault="007A41EA" w:rsidP="006C1E95">
            <w:pPr>
              <w:jc w:val="both"/>
              <w:rPr>
                <w:rFonts w:cstheme="minorHAnsi"/>
                <w:sz w:val="6"/>
              </w:rPr>
            </w:pPr>
          </w:p>
          <w:p w14:paraId="4F2FCA32" w14:textId="77777777" w:rsidR="007A41EA" w:rsidRDefault="007A41EA" w:rsidP="006C1E95">
            <w:pPr>
              <w:spacing w:line="0" w:lineRule="atLeast"/>
              <w:jc w:val="both"/>
              <w:rPr>
                <w:rFonts w:cstheme="minorHAnsi"/>
                <w:sz w:val="20"/>
                <w:szCs w:val="20"/>
              </w:rPr>
            </w:pPr>
            <w:r w:rsidRPr="0051071B">
              <w:rPr>
                <w:rFonts w:cstheme="minorHAnsi"/>
                <w:b/>
                <w:sz w:val="20"/>
                <w:szCs w:val="20"/>
              </w:rPr>
              <w:t>Visualization Tools:</w:t>
            </w:r>
            <w:r w:rsidRPr="0051071B">
              <w:rPr>
                <w:rFonts w:cstheme="minorHAnsi"/>
                <w:sz w:val="20"/>
                <w:szCs w:val="20"/>
              </w:rPr>
              <w:t xml:space="preserve"> Tableau, Power BI, </w:t>
            </w:r>
            <w:r>
              <w:rPr>
                <w:rFonts w:cstheme="minorHAnsi"/>
                <w:sz w:val="20"/>
                <w:szCs w:val="20"/>
              </w:rPr>
              <w:t xml:space="preserve">Looker BI, </w:t>
            </w:r>
            <w:r w:rsidRPr="0051071B">
              <w:rPr>
                <w:rFonts w:cstheme="minorHAnsi"/>
                <w:sz w:val="20"/>
                <w:szCs w:val="20"/>
              </w:rPr>
              <w:t>MS Excel</w:t>
            </w:r>
          </w:p>
          <w:p w14:paraId="3484F1C9" w14:textId="2DDB5A29" w:rsidR="00877799" w:rsidRDefault="00877799" w:rsidP="00877799">
            <w:pPr>
              <w:jc w:val="both"/>
              <w:rPr>
                <w:rFonts w:cstheme="minorHAnsi"/>
                <w:sz w:val="20"/>
                <w:szCs w:val="20"/>
              </w:rPr>
            </w:pPr>
            <w:r w:rsidRPr="0051071B">
              <w:rPr>
                <w:rFonts w:cstheme="minorHAnsi"/>
                <w:b/>
                <w:sz w:val="20"/>
                <w:szCs w:val="20"/>
              </w:rPr>
              <w:t>Database Tools:</w:t>
            </w:r>
            <w:r w:rsidRPr="0051071B">
              <w:rPr>
                <w:rFonts w:cstheme="minorHAnsi"/>
                <w:sz w:val="20"/>
                <w:szCs w:val="20"/>
              </w:rPr>
              <w:t xml:space="preserve"> </w:t>
            </w:r>
            <w:r w:rsidRPr="00622F5F">
              <w:rPr>
                <w:rFonts w:cstheme="minorHAnsi"/>
                <w:sz w:val="20"/>
                <w:szCs w:val="20"/>
              </w:rPr>
              <w:t>Oracle, SQL server</w:t>
            </w:r>
            <w:r>
              <w:rPr>
                <w:rFonts w:cstheme="minorHAnsi"/>
                <w:sz w:val="20"/>
                <w:szCs w:val="20"/>
              </w:rPr>
              <w:t>, Denodo Virtualization, Snowflake EDW</w:t>
            </w:r>
          </w:p>
          <w:p w14:paraId="6B3C7A3E" w14:textId="77777777" w:rsidR="00877799" w:rsidRPr="0051071B" w:rsidRDefault="00877799" w:rsidP="00877799">
            <w:pPr>
              <w:jc w:val="both"/>
              <w:rPr>
                <w:rFonts w:cstheme="minorHAnsi"/>
                <w:sz w:val="20"/>
                <w:szCs w:val="20"/>
              </w:rPr>
            </w:pPr>
            <w:r w:rsidRPr="00A80F39">
              <w:rPr>
                <w:rFonts w:cstheme="minorHAnsi"/>
                <w:b/>
                <w:sz w:val="20"/>
                <w:szCs w:val="20"/>
              </w:rPr>
              <w:t>Project Management Tools:</w:t>
            </w:r>
            <w:r>
              <w:rPr>
                <w:rFonts w:cstheme="minorHAnsi"/>
                <w:sz w:val="20"/>
                <w:szCs w:val="20"/>
              </w:rPr>
              <w:t xml:space="preserve"> Atlassian Confluence, Jira Kanban</w:t>
            </w:r>
          </w:p>
          <w:p w14:paraId="776CAEE9" w14:textId="77777777" w:rsidR="007A41EA" w:rsidRDefault="007A41EA" w:rsidP="006C1E95">
            <w:pPr>
              <w:spacing w:line="0" w:lineRule="atLeast"/>
              <w:jc w:val="both"/>
              <w:rPr>
                <w:rFonts w:cstheme="minorHAnsi"/>
                <w:sz w:val="20"/>
                <w:szCs w:val="20"/>
              </w:rPr>
            </w:pPr>
            <w:r w:rsidRPr="00A21DDF">
              <w:rPr>
                <w:rFonts w:cstheme="minorHAnsi"/>
                <w:b/>
                <w:sz w:val="20"/>
                <w:szCs w:val="20"/>
              </w:rPr>
              <w:t>Reporting Tools:</w:t>
            </w:r>
            <w:r>
              <w:rPr>
                <w:rFonts w:cstheme="minorHAnsi"/>
                <w:sz w:val="20"/>
                <w:szCs w:val="20"/>
              </w:rPr>
              <w:t xml:space="preserve"> Cognos BI, </w:t>
            </w:r>
            <w:r w:rsidR="004E601D">
              <w:rPr>
                <w:rFonts w:cstheme="minorHAnsi"/>
                <w:sz w:val="20"/>
                <w:szCs w:val="20"/>
              </w:rPr>
              <w:t xml:space="preserve">MSBI </w:t>
            </w:r>
            <w:r>
              <w:rPr>
                <w:rFonts w:cstheme="minorHAnsi"/>
                <w:sz w:val="20"/>
                <w:szCs w:val="20"/>
              </w:rPr>
              <w:t>SSRS</w:t>
            </w:r>
          </w:p>
          <w:p w14:paraId="27AEC7F9" w14:textId="666C07EA" w:rsidR="00877799" w:rsidRPr="0051071B" w:rsidRDefault="00877799" w:rsidP="00877799">
            <w:pPr>
              <w:jc w:val="both"/>
              <w:rPr>
                <w:rFonts w:cstheme="minorHAnsi"/>
                <w:sz w:val="20"/>
                <w:szCs w:val="20"/>
              </w:rPr>
            </w:pPr>
            <w:r w:rsidRPr="0051071B">
              <w:rPr>
                <w:rFonts w:cstheme="minorHAnsi"/>
                <w:b/>
                <w:sz w:val="20"/>
                <w:szCs w:val="20"/>
              </w:rPr>
              <w:t>Analytical Tools:</w:t>
            </w:r>
            <w:r w:rsidRPr="0051071B">
              <w:rPr>
                <w:rFonts w:cstheme="minorHAnsi"/>
                <w:sz w:val="20"/>
                <w:szCs w:val="20"/>
              </w:rPr>
              <w:t xml:space="preserve"> </w:t>
            </w:r>
            <w:r>
              <w:rPr>
                <w:rFonts w:cstheme="minorHAnsi"/>
                <w:sz w:val="20"/>
                <w:szCs w:val="20"/>
              </w:rPr>
              <w:t xml:space="preserve">R Studio, Machine Learning with R (KNN algorithm, Market Basket Analysis, Regression Models) and </w:t>
            </w:r>
            <w:r w:rsidRPr="0051071B">
              <w:rPr>
                <w:rFonts w:cstheme="minorHAnsi"/>
                <w:sz w:val="20"/>
                <w:szCs w:val="20"/>
              </w:rPr>
              <w:t>SQL</w:t>
            </w:r>
            <w:r>
              <w:rPr>
                <w:rFonts w:cstheme="minorHAnsi"/>
                <w:sz w:val="20"/>
                <w:szCs w:val="20"/>
              </w:rPr>
              <w:t>.</w:t>
            </w:r>
          </w:p>
          <w:p w14:paraId="3D77601B" w14:textId="77777777" w:rsidR="00877799" w:rsidRPr="0051071B" w:rsidRDefault="00877799" w:rsidP="006C1E95">
            <w:pPr>
              <w:spacing w:line="0" w:lineRule="atLeast"/>
              <w:jc w:val="both"/>
              <w:rPr>
                <w:rFonts w:cstheme="minorHAnsi"/>
                <w:sz w:val="20"/>
                <w:szCs w:val="20"/>
              </w:rPr>
            </w:pPr>
          </w:p>
          <w:p w14:paraId="1F7F1D2D" w14:textId="77777777" w:rsidR="007A41EA" w:rsidRPr="0016107F" w:rsidRDefault="007A41EA" w:rsidP="006C1E95">
            <w:pPr>
              <w:spacing w:line="0" w:lineRule="atLeast"/>
              <w:jc w:val="both"/>
              <w:rPr>
                <w:rFonts w:cstheme="minorHAnsi"/>
                <w:sz w:val="10"/>
              </w:rPr>
            </w:pPr>
          </w:p>
          <w:p w14:paraId="6A8F1CFD" w14:textId="77777777" w:rsidR="007A41EA" w:rsidRPr="0016107F" w:rsidRDefault="007A41EA" w:rsidP="006C1E95">
            <w:pPr>
              <w:jc w:val="both"/>
              <w:rPr>
                <w:rFonts w:cstheme="minorHAnsi"/>
                <w:color w:val="028FA6"/>
                <w:sz w:val="28"/>
                <w:szCs w:val="28"/>
              </w:rPr>
            </w:pPr>
            <w:r w:rsidRPr="0016107F">
              <w:rPr>
                <w:rFonts w:cstheme="minorHAnsi"/>
                <w:noProof/>
              </w:rPr>
              <w:drawing>
                <wp:inline distT="0" distB="0" distL="0" distR="0" wp14:anchorId="6A9E27D3" wp14:editId="506AC283">
                  <wp:extent cx="228600" cy="228600"/>
                  <wp:effectExtent l="0" t="0" r="0" b="0"/>
                  <wp:docPr id="8" name="Picture 8" descr="edu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du24x24ic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6107F">
              <w:rPr>
                <w:rFonts w:cstheme="minorHAnsi"/>
                <w:color w:val="028FA6"/>
                <w:sz w:val="24"/>
                <w:szCs w:val="28"/>
              </w:rPr>
              <w:t xml:space="preserve">  Academic Details </w:t>
            </w:r>
          </w:p>
          <w:p w14:paraId="0F58075B" w14:textId="77777777" w:rsidR="007A41EA" w:rsidRPr="0038612F" w:rsidRDefault="007A41EA" w:rsidP="007A41EA">
            <w:pPr>
              <w:pStyle w:val="ListParagraph"/>
              <w:numPr>
                <w:ilvl w:val="0"/>
                <w:numId w:val="1"/>
              </w:numPr>
              <w:autoSpaceDE w:val="0"/>
              <w:autoSpaceDN w:val="0"/>
              <w:adjustRightInd w:val="0"/>
              <w:jc w:val="both"/>
              <w:rPr>
                <w:rFonts w:cstheme="minorHAnsi"/>
                <w:sz w:val="20"/>
                <w:szCs w:val="20"/>
              </w:rPr>
            </w:pPr>
            <w:r w:rsidRPr="0038612F">
              <w:rPr>
                <w:rFonts w:cstheme="minorHAnsi"/>
                <w:sz w:val="20"/>
                <w:szCs w:val="20"/>
              </w:rPr>
              <w:t xml:space="preserve">Bachelor of </w:t>
            </w:r>
            <w:r>
              <w:rPr>
                <w:rFonts w:cstheme="minorHAnsi"/>
                <w:sz w:val="20"/>
                <w:szCs w:val="20"/>
              </w:rPr>
              <w:t>Technology</w:t>
            </w:r>
            <w:r w:rsidRPr="0038612F">
              <w:rPr>
                <w:rFonts w:cstheme="minorHAnsi"/>
                <w:sz w:val="20"/>
                <w:szCs w:val="20"/>
              </w:rPr>
              <w:t xml:space="preserve"> in </w:t>
            </w:r>
            <w:r>
              <w:rPr>
                <w:rFonts w:cstheme="minorHAnsi"/>
                <w:sz w:val="20"/>
                <w:szCs w:val="20"/>
              </w:rPr>
              <w:t>Computer Science &amp; Engineering</w:t>
            </w:r>
          </w:p>
          <w:p w14:paraId="1EC4D62F" w14:textId="48CCC351" w:rsidR="007A41EA" w:rsidRPr="004A2029" w:rsidRDefault="007A41EA" w:rsidP="006C1E95">
            <w:pPr>
              <w:jc w:val="both"/>
              <w:rPr>
                <w:rFonts w:cstheme="minorHAnsi"/>
                <w:b/>
                <w:noProof/>
                <w:color w:val="000000" w:themeColor="text1"/>
                <w:sz w:val="20"/>
                <w:szCs w:val="19"/>
              </w:rPr>
            </w:pPr>
          </w:p>
        </w:tc>
      </w:tr>
    </w:tbl>
    <w:p w14:paraId="087E4BAF" w14:textId="77777777" w:rsidR="009F447C" w:rsidRDefault="009F447C" w:rsidP="007A41EA"/>
    <w:p w14:paraId="702A3D48" w14:textId="77777777" w:rsidR="007A41EA" w:rsidRPr="007A41EA" w:rsidRDefault="007A41EA" w:rsidP="007A41EA"/>
    <w:sectPr w:rsidR="007A41EA" w:rsidRPr="007A41EA" w:rsidSect="00CD4526">
      <w:pgSz w:w="11909" w:h="16834" w:code="9"/>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7381F"/>
    <w:multiLevelType w:val="hybridMultilevel"/>
    <w:tmpl w:val="96443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20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EA"/>
    <w:rsid w:val="00063F05"/>
    <w:rsid w:val="00087F5E"/>
    <w:rsid w:val="001022EF"/>
    <w:rsid w:val="002B10BC"/>
    <w:rsid w:val="003135B8"/>
    <w:rsid w:val="0036285A"/>
    <w:rsid w:val="003C3E43"/>
    <w:rsid w:val="003D12E7"/>
    <w:rsid w:val="003E12EC"/>
    <w:rsid w:val="004E601D"/>
    <w:rsid w:val="00503257"/>
    <w:rsid w:val="00503BAA"/>
    <w:rsid w:val="007A41EA"/>
    <w:rsid w:val="007C1D10"/>
    <w:rsid w:val="00817A94"/>
    <w:rsid w:val="00877799"/>
    <w:rsid w:val="009158DB"/>
    <w:rsid w:val="009D3D03"/>
    <w:rsid w:val="009F447C"/>
    <w:rsid w:val="00CD4526"/>
    <w:rsid w:val="00DC5564"/>
    <w:rsid w:val="00DE2A11"/>
    <w:rsid w:val="00DE4A68"/>
    <w:rsid w:val="00EC0B0B"/>
    <w:rsid w:val="00F8620A"/>
    <w:rsid w:val="00F862E0"/>
    <w:rsid w:val="00FA644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9605"/>
  <w15:docId w15:val="{3B48A8E6-F9C3-4A0E-B996-693748E6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Citation List,heading 4,Paragraphe de liste1,Puces,texte de base,Lettre d'introduction,Numbered paragraph 1,References,List_Paragraph,Multilevel para_II,List Paragraph1,Graphic,Ha,Heading 41,Bullets1,Colorful List - Accent 11"/>
    <w:basedOn w:val="Normal"/>
    <w:link w:val="ListParagraphChar"/>
    <w:uiPriority w:val="34"/>
    <w:qFormat/>
    <w:rsid w:val="007A41EA"/>
    <w:pPr>
      <w:ind w:left="720"/>
      <w:contextualSpacing/>
    </w:pPr>
  </w:style>
  <w:style w:type="table" w:styleId="TableGrid">
    <w:name w:val="Table Grid"/>
    <w:basedOn w:val="TableNormal"/>
    <w:uiPriority w:val="59"/>
    <w:rsid w:val="007A4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Citation List Char,heading 4 Char,Paragraphe de liste1 Char,Puces Char,texte de base Char,Lettre d'introduction Char,Numbered paragraph 1 Char,References Char,List_Paragraph Char,Multilevel para_II Char,Graphic Char"/>
    <w:link w:val="ListParagraph"/>
    <w:uiPriority w:val="34"/>
    <w:qFormat/>
    <w:rsid w:val="007A41EA"/>
  </w:style>
  <w:style w:type="paragraph" w:styleId="BalloonText">
    <w:name w:val="Balloon Text"/>
    <w:basedOn w:val="Normal"/>
    <w:link w:val="BalloonTextChar"/>
    <w:uiPriority w:val="99"/>
    <w:semiHidden/>
    <w:unhideWhenUsed/>
    <w:rsid w:val="007A4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EA"/>
    <w:rPr>
      <w:rFonts w:ascii="Tahoma" w:hAnsi="Tahoma" w:cs="Tahoma"/>
      <w:sz w:val="16"/>
      <w:szCs w:val="16"/>
    </w:rPr>
  </w:style>
  <w:style w:type="character" w:styleId="Hyperlink">
    <w:name w:val="Hyperlink"/>
    <w:basedOn w:val="DefaultParagraphFont"/>
    <w:uiPriority w:val="99"/>
    <w:unhideWhenUsed/>
    <w:rsid w:val="00503BAA"/>
    <w:rPr>
      <w:color w:val="0000FF" w:themeColor="hyperlink"/>
      <w:u w:val="single"/>
    </w:rPr>
  </w:style>
  <w:style w:type="character" w:styleId="UnresolvedMention">
    <w:name w:val="Unresolved Mention"/>
    <w:basedOn w:val="DefaultParagraphFont"/>
    <w:uiPriority w:val="99"/>
    <w:semiHidden/>
    <w:unhideWhenUsed/>
    <w:rsid w:val="00503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hyperlink" Target="mailto:raviteja@iflexpro.com" TargetMode="External"/><Relationship Id="rId11" Type="http://schemas.openxmlformats.org/officeDocument/2006/relationships/diagramQuickStyle" Target="diagrams/quickStyle1.xml"/><Relationship Id="rId5" Type="http://schemas.openxmlformats.org/officeDocument/2006/relationships/hyperlink" Target="mailto:raviteja@iflexpro.com" TargetMode="Externa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C9548-4EA7-418D-949A-F27DD2DF5E08}" type="doc">
      <dgm:prSet loTypeId="urn:microsoft.com/office/officeart/2005/8/layout/default" loCatId="list" qsTypeId="urn:microsoft.com/office/officeart/2005/8/quickstyle/simple2" qsCatId="simple" csTypeId="urn:microsoft.com/office/officeart/2005/8/colors/colorful4" csCatId="colorful" phldr="1"/>
      <dgm:spPr/>
      <dgm:t>
        <a:bodyPr/>
        <a:lstStyle/>
        <a:p>
          <a:endParaRPr lang="en-US"/>
        </a:p>
      </dgm:t>
    </dgm:pt>
    <dgm:pt modelId="{92EC7315-2E2E-4F4D-8A07-2DF64DC48A54}">
      <dgm:prSet phldrT="[Text]"/>
      <dgm:spPr/>
      <dgm:t>
        <a:bodyPr/>
        <a:lstStyle/>
        <a:p>
          <a:r>
            <a:rPr lang="en-US" b="0" i="1"/>
            <a:t>Data Analysis </a:t>
          </a:r>
        </a:p>
      </dgm:t>
    </dgm:pt>
    <dgm:pt modelId="{E9C339E4-A5A6-4E2B-A9C5-224C84B3BBE0}" type="parTrans" cxnId="{FED22A95-192B-4C3D-AC9C-BC77EDA96482}">
      <dgm:prSet/>
      <dgm:spPr/>
      <dgm:t>
        <a:bodyPr/>
        <a:lstStyle/>
        <a:p>
          <a:endParaRPr lang="en-US"/>
        </a:p>
      </dgm:t>
    </dgm:pt>
    <dgm:pt modelId="{4F7E8169-4E1E-4786-8C6D-BDB288D3DFB2}" type="sibTrans" cxnId="{FED22A95-192B-4C3D-AC9C-BC77EDA96482}">
      <dgm:prSet/>
      <dgm:spPr/>
      <dgm:t>
        <a:bodyPr/>
        <a:lstStyle/>
        <a:p>
          <a:endParaRPr lang="en-US"/>
        </a:p>
      </dgm:t>
    </dgm:pt>
    <dgm:pt modelId="{F1C13E1C-86C1-46B1-8DE9-C568A85F68AC}">
      <dgm:prSet phldrT="[Text]"/>
      <dgm:spPr/>
      <dgm:t>
        <a:bodyPr/>
        <a:lstStyle/>
        <a:p>
          <a:r>
            <a:rPr lang="en-GB" b="0" i="1"/>
            <a:t>Requirement Gathering</a:t>
          </a:r>
          <a:endParaRPr lang="en-US" b="0" i="1"/>
        </a:p>
      </dgm:t>
    </dgm:pt>
    <dgm:pt modelId="{F24C013F-8A1B-44BB-A3A6-7100E95F2979}" type="parTrans" cxnId="{6B1C88EC-5816-4214-8849-31CA1ABDDF7E}">
      <dgm:prSet/>
      <dgm:spPr/>
      <dgm:t>
        <a:bodyPr/>
        <a:lstStyle/>
        <a:p>
          <a:endParaRPr lang="en-US"/>
        </a:p>
      </dgm:t>
    </dgm:pt>
    <dgm:pt modelId="{369C0814-B8EB-4113-9DFD-738208E013F9}" type="sibTrans" cxnId="{6B1C88EC-5816-4214-8849-31CA1ABDDF7E}">
      <dgm:prSet/>
      <dgm:spPr/>
      <dgm:t>
        <a:bodyPr/>
        <a:lstStyle/>
        <a:p>
          <a:endParaRPr lang="en-US"/>
        </a:p>
      </dgm:t>
    </dgm:pt>
    <dgm:pt modelId="{811FFD10-3E94-49BB-942C-C78BC0D779AE}">
      <dgm:prSet phldrT="[Text]"/>
      <dgm:spPr/>
      <dgm:t>
        <a:bodyPr/>
        <a:lstStyle/>
        <a:p>
          <a:r>
            <a:rPr lang="en-GB" b="0" i="1"/>
            <a:t>Technical Design Documentation</a:t>
          </a:r>
          <a:endParaRPr lang="en-US" b="0" i="1"/>
        </a:p>
      </dgm:t>
    </dgm:pt>
    <dgm:pt modelId="{705BE372-086F-49DC-81C5-64E7EE41E83C}" type="parTrans" cxnId="{0636B870-8380-44B9-BD6F-CF89466DB08D}">
      <dgm:prSet/>
      <dgm:spPr/>
      <dgm:t>
        <a:bodyPr/>
        <a:lstStyle/>
        <a:p>
          <a:endParaRPr lang="en-US"/>
        </a:p>
      </dgm:t>
    </dgm:pt>
    <dgm:pt modelId="{64CF9C63-A200-46E5-A978-F740B6682D6E}" type="sibTrans" cxnId="{0636B870-8380-44B9-BD6F-CF89466DB08D}">
      <dgm:prSet/>
      <dgm:spPr/>
      <dgm:t>
        <a:bodyPr/>
        <a:lstStyle/>
        <a:p>
          <a:endParaRPr lang="en-US"/>
        </a:p>
      </dgm:t>
    </dgm:pt>
    <dgm:pt modelId="{1E26CF45-C8EA-4A76-B503-980736E8B041}">
      <dgm:prSet phldrT="[Text]"/>
      <dgm:spPr/>
      <dgm:t>
        <a:bodyPr/>
        <a:lstStyle/>
        <a:p>
          <a:r>
            <a:rPr lang="en-US" b="0" i="1"/>
            <a:t>Business Intelligence</a:t>
          </a:r>
        </a:p>
      </dgm:t>
    </dgm:pt>
    <dgm:pt modelId="{6449BC95-F5EA-44E9-B997-C3796A72E551}" type="parTrans" cxnId="{0E660549-399A-4637-85C4-AE03C36E5EC9}">
      <dgm:prSet/>
      <dgm:spPr/>
      <dgm:t>
        <a:bodyPr/>
        <a:lstStyle/>
        <a:p>
          <a:endParaRPr lang="en-US"/>
        </a:p>
      </dgm:t>
    </dgm:pt>
    <dgm:pt modelId="{A36558CD-1736-4EA0-BC1B-AE5C7DF6D4A1}" type="sibTrans" cxnId="{0E660549-399A-4637-85C4-AE03C36E5EC9}">
      <dgm:prSet/>
      <dgm:spPr/>
      <dgm:t>
        <a:bodyPr/>
        <a:lstStyle/>
        <a:p>
          <a:endParaRPr lang="en-US"/>
        </a:p>
      </dgm:t>
    </dgm:pt>
    <dgm:pt modelId="{DF983142-002E-4046-B6BF-39CC8873F5CB}">
      <dgm:prSet phldrT="[Text]"/>
      <dgm:spPr/>
      <dgm:t>
        <a:bodyPr/>
        <a:lstStyle/>
        <a:p>
          <a:r>
            <a:rPr lang="en-GB" b="0" i="1"/>
            <a:t>Root Cause Analysis</a:t>
          </a:r>
          <a:endParaRPr lang="en-US" b="0" i="1"/>
        </a:p>
      </dgm:t>
    </dgm:pt>
    <dgm:pt modelId="{C297C0FD-CA44-4F54-97CD-6C0FB6D0540C}" type="parTrans" cxnId="{46DDD568-6CE8-4199-B4E9-FFEADF8D05C8}">
      <dgm:prSet/>
      <dgm:spPr/>
      <dgm:t>
        <a:bodyPr/>
        <a:lstStyle/>
        <a:p>
          <a:endParaRPr lang="en-US"/>
        </a:p>
      </dgm:t>
    </dgm:pt>
    <dgm:pt modelId="{505E76CA-117A-4F2E-B7FC-AA40D2061CCD}" type="sibTrans" cxnId="{46DDD568-6CE8-4199-B4E9-FFEADF8D05C8}">
      <dgm:prSet/>
      <dgm:spPr/>
      <dgm:t>
        <a:bodyPr/>
        <a:lstStyle/>
        <a:p>
          <a:endParaRPr lang="en-US"/>
        </a:p>
      </dgm:t>
    </dgm:pt>
    <dgm:pt modelId="{CD6B3C92-DF42-4DC5-A3D0-B2A164604CB8}">
      <dgm:prSet phldrT="[Text]"/>
      <dgm:spPr/>
      <dgm:t>
        <a:bodyPr/>
        <a:lstStyle/>
        <a:p>
          <a:r>
            <a:rPr lang="en-GB" b="0" i="1"/>
            <a:t>Client Engagement</a:t>
          </a:r>
          <a:endParaRPr lang="en-US" b="0" i="1"/>
        </a:p>
      </dgm:t>
    </dgm:pt>
    <dgm:pt modelId="{1845D762-22EC-4DC7-AA1A-8C704446E3B1}" type="parTrans" cxnId="{81C56D92-4EB4-4173-BF66-9E6FB97D621E}">
      <dgm:prSet/>
      <dgm:spPr/>
      <dgm:t>
        <a:bodyPr/>
        <a:lstStyle/>
        <a:p>
          <a:endParaRPr lang="en-US"/>
        </a:p>
      </dgm:t>
    </dgm:pt>
    <dgm:pt modelId="{EC0175D5-9621-48D9-8F71-FE5B9BB2B284}" type="sibTrans" cxnId="{81C56D92-4EB4-4173-BF66-9E6FB97D621E}">
      <dgm:prSet/>
      <dgm:spPr/>
      <dgm:t>
        <a:bodyPr/>
        <a:lstStyle/>
        <a:p>
          <a:endParaRPr lang="en-US"/>
        </a:p>
      </dgm:t>
    </dgm:pt>
    <dgm:pt modelId="{02CBCC62-EF9D-430B-A71E-425D5688C64B}">
      <dgm:prSet phldrT="[Text]"/>
      <dgm:spPr/>
      <dgm:t>
        <a:bodyPr/>
        <a:lstStyle/>
        <a:p>
          <a:r>
            <a:rPr lang="en-US" b="0" i="1"/>
            <a:t>Team Building &amp; Leadership</a:t>
          </a:r>
        </a:p>
      </dgm:t>
    </dgm:pt>
    <dgm:pt modelId="{DA6A12DD-6E05-4014-9B65-80BA56B24717}" type="parTrans" cxnId="{3C47AA60-0400-4609-8B01-F91C2D768CEC}">
      <dgm:prSet/>
      <dgm:spPr/>
      <dgm:t>
        <a:bodyPr/>
        <a:lstStyle/>
        <a:p>
          <a:endParaRPr lang="en-US"/>
        </a:p>
      </dgm:t>
    </dgm:pt>
    <dgm:pt modelId="{F5FFE604-3350-4DF5-9CA3-04C84D7BA422}" type="sibTrans" cxnId="{3C47AA60-0400-4609-8B01-F91C2D768CEC}">
      <dgm:prSet/>
      <dgm:spPr/>
      <dgm:t>
        <a:bodyPr/>
        <a:lstStyle/>
        <a:p>
          <a:endParaRPr lang="en-US"/>
        </a:p>
      </dgm:t>
    </dgm:pt>
    <dgm:pt modelId="{FF645FC8-BA1D-4E42-A6F5-11CED7E5C4D9}">
      <dgm:prSet phldrT="[Text]"/>
      <dgm:spPr/>
      <dgm:t>
        <a:bodyPr/>
        <a:lstStyle/>
        <a:p>
          <a:r>
            <a:rPr lang="en-US" b="0" i="1"/>
            <a:t>Database Management </a:t>
          </a:r>
        </a:p>
      </dgm:t>
    </dgm:pt>
    <dgm:pt modelId="{A4CC3F58-2B5D-44B1-B917-21A81ED5F695}" type="parTrans" cxnId="{15674223-D4CA-4220-AD82-7878A4AE1200}">
      <dgm:prSet/>
      <dgm:spPr/>
      <dgm:t>
        <a:bodyPr/>
        <a:lstStyle/>
        <a:p>
          <a:endParaRPr lang="en-US"/>
        </a:p>
      </dgm:t>
    </dgm:pt>
    <dgm:pt modelId="{EB742099-1137-4E3B-AF09-50308A5932E1}" type="sibTrans" cxnId="{15674223-D4CA-4220-AD82-7878A4AE1200}">
      <dgm:prSet/>
      <dgm:spPr/>
      <dgm:t>
        <a:bodyPr/>
        <a:lstStyle/>
        <a:p>
          <a:endParaRPr lang="en-US"/>
        </a:p>
      </dgm:t>
    </dgm:pt>
    <dgm:pt modelId="{2A43DC69-BB00-40C6-A49F-657B88DC4C16}">
      <dgm:prSet phldrT="[Text]"/>
      <dgm:spPr/>
      <dgm:t>
        <a:bodyPr/>
        <a:lstStyle/>
        <a:p>
          <a:r>
            <a:rPr lang="en-US" b="0" i="1"/>
            <a:t>Data Modelling </a:t>
          </a:r>
        </a:p>
      </dgm:t>
    </dgm:pt>
    <dgm:pt modelId="{5234D634-C3D3-4F76-8845-5FFC1DFCF372}" type="parTrans" cxnId="{79CBA353-F5F5-42ED-BBB1-BAD0A7BABFF1}">
      <dgm:prSet/>
      <dgm:spPr/>
      <dgm:t>
        <a:bodyPr/>
        <a:lstStyle/>
        <a:p>
          <a:endParaRPr lang="en-US"/>
        </a:p>
      </dgm:t>
    </dgm:pt>
    <dgm:pt modelId="{2D3B3640-F1F4-46DC-8611-3C94E4177192}" type="sibTrans" cxnId="{79CBA353-F5F5-42ED-BBB1-BAD0A7BABFF1}">
      <dgm:prSet/>
      <dgm:spPr/>
      <dgm:t>
        <a:bodyPr/>
        <a:lstStyle/>
        <a:p>
          <a:endParaRPr lang="en-US"/>
        </a:p>
      </dgm:t>
    </dgm:pt>
    <dgm:pt modelId="{7EFA98C5-36AE-4C6B-9F6B-E4FD7CEABA63}" type="pres">
      <dgm:prSet presAssocID="{793C9548-4EA7-418D-949A-F27DD2DF5E08}" presName="diagram" presStyleCnt="0">
        <dgm:presLayoutVars>
          <dgm:dir/>
          <dgm:resizeHandles val="exact"/>
        </dgm:presLayoutVars>
      </dgm:prSet>
      <dgm:spPr/>
    </dgm:pt>
    <dgm:pt modelId="{1DE4BB1E-20C9-4F56-87A3-77E247D75E31}" type="pres">
      <dgm:prSet presAssocID="{92EC7315-2E2E-4F4D-8A07-2DF64DC48A54}" presName="node" presStyleLbl="node1" presStyleIdx="0" presStyleCnt="9">
        <dgm:presLayoutVars>
          <dgm:bulletEnabled val="1"/>
        </dgm:presLayoutVars>
      </dgm:prSet>
      <dgm:spPr/>
    </dgm:pt>
    <dgm:pt modelId="{6EB91C69-0048-450E-AAC2-A8E24EF7E659}" type="pres">
      <dgm:prSet presAssocID="{4F7E8169-4E1E-4786-8C6D-BDB288D3DFB2}" presName="sibTrans" presStyleCnt="0"/>
      <dgm:spPr/>
    </dgm:pt>
    <dgm:pt modelId="{7F635C46-A1A7-4428-8828-C763262C4C06}" type="pres">
      <dgm:prSet presAssocID="{F1C13E1C-86C1-46B1-8DE9-C568A85F68AC}" presName="node" presStyleLbl="node1" presStyleIdx="1" presStyleCnt="9">
        <dgm:presLayoutVars>
          <dgm:bulletEnabled val="1"/>
        </dgm:presLayoutVars>
      </dgm:prSet>
      <dgm:spPr/>
    </dgm:pt>
    <dgm:pt modelId="{8D911189-4845-4194-9391-4DF509F809AC}" type="pres">
      <dgm:prSet presAssocID="{369C0814-B8EB-4113-9DFD-738208E013F9}" presName="sibTrans" presStyleCnt="0"/>
      <dgm:spPr/>
    </dgm:pt>
    <dgm:pt modelId="{644997AE-06FF-4965-BBFC-D6A5BE325C2D}" type="pres">
      <dgm:prSet presAssocID="{811FFD10-3E94-49BB-942C-C78BC0D779AE}" presName="node" presStyleLbl="node1" presStyleIdx="2" presStyleCnt="9">
        <dgm:presLayoutVars>
          <dgm:bulletEnabled val="1"/>
        </dgm:presLayoutVars>
      </dgm:prSet>
      <dgm:spPr/>
    </dgm:pt>
    <dgm:pt modelId="{9DEF5761-6D13-49E5-A96A-68D5553DB794}" type="pres">
      <dgm:prSet presAssocID="{64CF9C63-A200-46E5-A978-F740B6682D6E}" presName="sibTrans" presStyleCnt="0"/>
      <dgm:spPr/>
    </dgm:pt>
    <dgm:pt modelId="{90227EEF-424D-4C54-9D82-C4B7DD22860D}" type="pres">
      <dgm:prSet presAssocID="{FF645FC8-BA1D-4E42-A6F5-11CED7E5C4D9}" presName="node" presStyleLbl="node1" presStyleIdx="3" presStyleCnt="9">
        <dgm:presLayoutVars>
          <dgm:bulletEnabled val="1"/>
        </dgm:presLayoutVars>
      </dgm:prSet>
      <dgm:spPr/>
    </dgm:pt>
    <dgm:pt modelId="{41B1A480-283F-442D-B555-9C958BCD1016}" type="pres">
      <dgm:prSet presAssocID="{EB742099-1137-4E3B-AF09-50308A5932E1}" presName="sibTrans" presStyleCnt="0"/>
      <dgm:spPr/>
    </dgm:pt>
    <dgm:pt modelId="{11FDB945-97EB-411C-B0D5-9231F6516EBA}" type="pres">
      <dgm:prSet presAssocID="{2A43DC69-BB00-40C6-A49F-657B88DC4C16}" presName="node" presStyleLbl="node1" presStyleIdx="4" presStyleCnt="9">
        <dgm:presLayoutVars>
          <dgm:bulletEnabled val="1"/>
        </dgm:presLayoutVars>
      </dgm:prSet>
      <dgm:spPr/>
    </dgm:pt>
    <dgm:pt modelId="{BCDF1948-4D25-4744-9F13-43D4A8C809B8}" type="pres">
      <dgm:prSet presAssocID="{2D3B3640-F1F4-46DC-8611-3C94E4177192}" presName="sibTrans" presStyleCnt="0"/>
      <dgm:spPr/>
    </dgm:pt>
    <dgm:pt modelId="{B85D1F42-70ED-4C1E-B50A-3DBC66D3A406}" type="pres">
      <dgm:prSet presAssocID="{1E26CF45-C8EA-4A76-B503-980736E8B041}" presName="node" presStyleLbl="node1" presStyleIdx="5" presStyleCnt="9">
        <dgm:presLayoutVars>
          <dgm:bulletEnabled val="1"/>
        </dgm:presLayoutVars>
      </dgm:prSet>
      <dgm:spPr/>
    </dgm:pt>
    <dgm:pt modelId="{49A0961C-DA2C-42D2-A1DC-13CB90C3CB54}" type="pres">
      <dgm:prSet presAssocID="{A36558CD-1736-4EA0-BC1B-AE5C7DF6D4A1}" presName="sibTrans" presStyleCnt="0"/>
      <dgm:spPr/>
    </dgm:pt>
    <dgm:pt modelId="{248812FC-5367-4129-8339-B7B518C5F663}" type="pres">
      <dgm:prSet presAssocID="{DF983142-002E-4046-B6BF-39CC8873F5CB}" presName="node" presStyleLbl="node1" presStyleIdx="6" presStyleCnt="9">
        <dgm:presLayoutVars>
          <dgm:bulletEnabled val="1"/>
        </dgm:presLayoutVars>
      </dgm:prSet>
      <dgm:spPr/>
    </dgm:pt>
    <dgm:pt modelId="{F9C8636D-6082-40E9-A381-C576367F58E9}" type="pres">
      <dgm:prSet presAssocID="{505E76CA-117A-4F2E-B7FC-AA40D2061CCD}" presName="sibTrans" presStyleCnt="0"/>
      <dgm:spPr/>
    </dgm:pt>
    <dgm:pt modelId="{2B660F78-FABB-463D-A2E2-01B4A35CB0BB}" type="pres">
      <dgm:prSet presAssocID="{CD6B3C92-DF42-4DC5-A3D0-B2A164604CB8}" presName="node" presStyleLbl="node1" presStyleIdx="7" presStyleCnt="9">
        <dgm:presLayoutVars>
          <dgm:bulletEnabled val="1"/>
        </dgm:presLayoutVars>
      </dgm:prSet>
      <dgm:spPr/>
    </dgm:pt>
    <dgm:pt modelId="{93805309-B441-432C-B466-0C1184754C08}" type="pres">
      <dgm:prSet presAssocID="{EC0175D5-9621-48D9-8F71-FE5B9BB2B284}" presName="sibTrans" presStyleCnt="0"/>
      <dgm:spPr/>
    </dgm:pt>
    <dgm:pt modelId="{947EE12D-FF69-4C92-B050-B165747B925F}" type="pres">
      <dgm:prSet presAssocID="{02CBCC62-EF9D-430B-A71E-425D5688C64B}" presName="node" presStyleLbl="node1" presStyleIdx="8" presStyleCnt="9">
        <dgm:presLayoutVars>
          <dgm:bulletEnabled val="1"/>
        </dgm:presLayoutVars>
      </dgm:prSet>
      <dgm:spPr/>
    </dgm:pt>
  </dgm:ptLst>
  <dgm:cxnLst>
    <dgm:cxn modelId="{2E78EC15-589E-42E2-B026-B156B20BF600}" type="presOf" srcId="{1E26CF45-C8EA-4A76-B503-980736E8B041}" destId="{B85D1F42-70ED-4C1E-B50A-3DBC66D3A406}" srcOrd="0" destOrd="0" presId="urn:microsoft.com/office/officeart/2005/8/layout/default"/>
    <dgm:cxn modelId="{0B8D7220-00DB-4BCB-B3D2-4DF7C5E24484}" type="presOf" srcId="{811FFD10-3E94-49BB-942C-C78BC0D779AE}" destId="{644997AE-06FF-4965-BBFC-D6A5BE325C2D}" srcOrd="0" destOrd="0" presId="urn:microsoft.com/office/officeart/2005/8/layout/default"/>
    <dgm:cxn modelId="{15674223-D4CA-4220-AD82-7878A4AE1200}" srcId="{793C9548-4EA7-418D-949A-F27DD2DF5E08}" destId="{FF645FC8-BA1D-4E42-A6F5-11CED7E5C4D9}" srcOrd="3" destOrd="0" parTransId="{A4CC3F58-2B5D-44B1-B917-21A81ED5F695}" sibTransId="{EB742099-1137-4E3B-AF09-50308A5932E1}"/>
    <dgm:cxn modelId="{7F650430-B43F-4171-A176-8E0976D8EB49}" type="presOf" srcId="{2A43DC69-BB00-40C6-A49F-657B88DC4C16}" destId="{11FDB945-97EB-411C-B0D5-9231F6516EBA}" srcOrd="0" destOrd="0" presId="urn:microsoft.com/office/officeart/2005/8/layout/default"/>
    <dgm:cxn modelId="{EA433E3A-E979-4D7C-BBA4-86B93F6C5609}" type="presOf" srcId="{FF645FC8-BA1D-4E42-A6F5-11CED7E5C4D9}" destId="{90227EEF-424D-4C54-9D82-C4B7DD22860D}" srcOrd="0" destOrd="0" presId="urn:microsoft.com/office/officeart/2005/8/layout/default"/>
    <dgm:cxn modelId="{3C47AA60-0400-4609-8B01-F91C2D768CEC}" srcId="{793C9548-4EA7-418D-949A-F27DD2DF5E08}" destId="{02CBCC62-EF9D-430B-A71E-425D5688C64B}" srcOrd="8" destOrd="0" parTransId="{DA6A12DD-6E05-4014-9B65-80BA56B24717}" sibTransId="{F5FFE604-3350-4DF5-9CA3-04C84D7BA422}"/>
    <dgm:cxn modelId="{470C3D65-0B02-41C2-8D71-E75A991230E3}" type="presOf" srcId="{02CBCC62-EF9D-430B-A71E-425D5688C64B}" destId="{947EE12D-FF69-4C92-B050-B165747B925F}" srcOrd="0" destOrd="0" presId="urn:microsoft.com/office/officeart/2005/8/layout/default"/>
    <dgm:cxn modelId="{46DDD568-6CE8-4199-B4E9-FFEADF8D05C8}" srcId="{793C9548-4EA7-418D-949A-F27DD2DF5E08}" destId="{DF983142-002E-4046-B6BF-39CC8873F5CB}" srcOrd="6" destOrd="0" parTransId="{C297C0FD-CA44-4F54-97CD-6C0FB6D0540C}" sibTransId="{505E76CA-117A-4F2E-B7FC-AA40D2061CCD}"/>
    <dgm:cxn modelId="{0E660549-399A-4637-85C4-AE03C36E5EC9}" srcId="{793C9548-4EA7-418D-949A-F27DD2DF5E08}" destId="{1E26CF45-C8EA-4A76-B503-980736E8B041}" srcOrd="5" destOrd="0" parTransId="{6449BC95-F5EA-44E9-B997-C3796A72E551}" sibTransId="{A36558CD-1736-4EA0-BC1B-AE5C7DF6D4A1}"/>
    <dgm:cxn modelId="{0636B870-8380-44B9-BD6F-CF89466DB08D}" srcId="{793C9548-4EA7-418D-949A-F27DD2DF5E08}" destId="{811FFD10-3E94-49BB-942C-C78BC0D779AE}" srcOrd="2" destOrd="0" parTransId="{705BE372-086F-49DC-81C5-64E7EE41E83C}" sibTransId="{64CF9C63-A200-46E5-A978-F740B6682D6E}"/>
    <dgm:cxn modelId="{79CBA353-F5F5-42ED-BBB1-BAD0A7BABFF1}" srcId="{793C9548-4EA7-418D-949A-F27DD2DF5E08}" destId="{2A43DC69-BB00-40C6-A49F-657B88DC4C16}" srcOrd="4" destOrd="0" parTransId="{5234D634-C3D3-4F76-8845-5FFC1DFCF372}" sibTransId="{2D3B3640-F1F4-46DC-8611-3C94E4177192}"/>
    <dgm:cxn modelId="{749AC087-4580-4A8E-A9E4-36651D3BC5BB}" type="presOf" srcId="{DF983142-002E-4046-B6BF-39CC8873F5CB}" destId="{248812FC-5367-4129-8339-B7B518C5F663}" srcOrd="0" destOrd="0" presId="urn:microsoft.com/office/officeart/2005/8/layout/default"/>
    <dgm:cxn modelId="{81C56D92-4EB4-4173-BF66-9E6FB97D621E}" srcId="{793C9548-4EA7-418D-949A-F27DD2DF5E08}" destId="{CD6B3C92-DF42-4DC5-A3D0-B2A164604CB8}" srcOrd="7" destOrd="0" parTransId="{1845D762-22EC-4DC7-AA1A-8C704446E3B1}" sibTransId="{EC0175D5-9621-48D9-8F71-FE5B9BB2B284}"/>
    <dgm:cxn modelId="{FED22A95-192B-4C3D-AC9C-BC77EDA96482}" srcId="{793C9548-4EA7-418D-949A-F27DD2DF5E08}" destId="{92EC7315-2E2E-4F4D-8A07-2DF64DC48A54}" srcOrd="0" destOrd="0" parTransId="{E9C339E4-A5A6-4E2B-A9C5-224C84B3BBE0}" sibTransId="{4F7E8169-4E1E-4786-8C6D-BDB288D3DFB2}"/>
    <dgm:cxn modelId="{3CBAF1AC-8289-4EEE-8B8F-5BABFE22EDE7}" type="presOf" srcId="{92EC7315-2E2E-4F4D-8A07-2DF64DC48A54}" destId="{1DE4BB1E-20C9-4F56-87A3-77E247D75E31}" srcOrd="0" destOrd="0" presId="urn:microsoft.com/office/officeart/2005/8/layout/default"/>
    <dgm:cxn modelId="{9CDC97D8-A1BE-493F-AB1A-CB5352561D33}" type="presOf" srcId="{F1C13E1C-86C1-46B1-8DE9-C568A85F68AC}" destId="{7F635C46-A1A7-4428-8828-C763262C4C06}" srcOrd="0" destOrd="0" presId="urn:microsoft.com/office/officeart/2005/8/layout/default"/>
    <dgm:cxn modelId="{6B1C88EC-5816-4214-8849-31CA1ABDDF7E}" srcId="{793C9548-4EA7-418D-949A-F27DD2DF5E08}" destId="{F1C13E1C-86C1-46B1-8DE9-C568A85F68AC}" srcOrd="1" destOrd="0" parTransId="{F24C013F-8A1B-44BB-A3A6-7100E95F2979}" sibTransId="{369C0814-B8EB-4113-9DFD-738208E013F9}"/>
    <dgm:cxn modelId="{BA0E70ED-A289-46CB-81F7-9CCDABA1666A}" type="presOf" srcId="{CD6B3C92-DF42-4DC5-A3D0-B2A164604CB8}" destId="{2B660F78-FABB-463D-A2E2-01B4A35CB0BB}" srcOrd="0" destOrd="0" presId="urn:microsoft.com/office/officeart/2005/8/layout/default"/>
    <dgm:cxn modelId="{F86096F2-E446-441F-9CCC-C31219E12C34}" type="presOf" srcId="{793C9548-4EA7-418D-949A-F27DD2DF5E08}" destId="{7EFA98C5-36AE-4C6B-9F6B-E4FD7CEABA63}" srcOrd="0" destOrd="0" presId="urn:microsoft.com/office/officeart/2005/8/layout/default"/>
    <dgm:cxn modelId="{43AA7B8E-8B9D-436C-A1FC-706360204317}" type="presParOf" srcId="{7EFA98C5-36AE-4C6B-9F6B-E4FD7CEABA63}" destId="{1DE4BB1E-20C9-4F56-87A3-77E247D75E31}" srcOrd="0" destOrd="0" presId="urn:microsoft.com/office/officeart/2005/8/layout/default"/>
    <dgm:cxn modelId="{9A60BDB2-CCAA-4AB1-89BD-781585158548}" type="presParOf" srcId="{7EFA98C5-36AE-4C6B-9F6B-E4FD7CEABA63}" destId="{6EB91C69-0048-450E-AAC2-A8E24EF7E659}" srcOrd="1" destOrd="0" presId="urn:microsoft.com/office/officeart/2005/8/layout/default"/>
    <dgm:cxn modelId="{C8516661-88EE-4C62-9D51-E5607A0FA6E5}" type="presParOf" srcId="{7EFA98C5-36AE-4C6B-9F6B-E4FD7CEABA63}" destId="{7F635C46-A1A7-4428-8828-C763262C4C06}" srcOrd="2" destOrd="0" presId="urn:microsoft.com/office/officeart/2005/8/layout/default"/>
    <dgm:cxn modelId="{2D7A831D-D66C-4177-A0C3-1D2DCBABCDA7}" type="presParOf" srcId="{7EFA98C5-36AE-4C6B-9F6B-E4FD7CEABA63}" destId="{8D911189-4845-4194-9391-4DF509F809AC}" srcOrd="3" destOrd="0" presId="urn:microsoft.com/office/officeart/2005/8/layout/default"/>
    <dgm:cxn modelId="{A776FD1B-9876-422F-9156-43868F227722}" type="presParOf" srcId="{7EFA98C5-36AE-4C6B-9F6B-E4FD7CEABA63}" destId="{644997AE-06FF-4965-BBFC-D6A5BE325C2D}" srcOrd="4" destOrd="0" presId="urn:microsoft.com/office/officeart/2005/8/layout/default"/>
    <dgm:cxn modelId="{EC83C469-B1AC-4B70-9DD9-FAA02C3AFCD6}" type="presParOf" srcId="{7EFA98C5-36AE-4C6B-9F6B-E4FD7CEABA63}" destId="{9DEF5761-6D13-49E5-A96A-68D5553DB794}" srcOrd="5" destOrd="0" presId="urn:microsoft.com/office/officeart/2005/8/layout/default"/>
    <dgm:cxn modelId="{99F36CA8-6196-4594-8B0D-D813D10F3CE1}" type="presParOf" srcId="{7EFA98C5-36AE-4C6B-9F6B-E4FD7CEABA63}" destId="{90227EEF-424D-4C54-9D82-C4B7DD22860D}" srcOrd="6" destOrd="0" presId="urn:microsoft.com/office/officeart/2005/8/layout/default"/>
    <dgm:cxn modelId="{66447CD2-6737-450F-838A-BC13ADC13FA3}" type="presParOf" srcId="{7EFA98C5-36AE-4C6B-9F6B-E4FD7CEABA63}" destId="{41B1A480-283F-442D-B555-9C958BCD1016}" srcOrd="7" destOrd="0" presId="urn:microsoft.com/office/officeart/2005/8/layout/default"/>
    <dgm:cxn modelId="{090D9C56-2AD1-409C-AB97-FC34178583BF}" type="presParOf" srcId="{7EFA98C5-36AE-4C6B-9F6B-E4FD7CEABA63}" destId="{11FDB945-97EB-411C-B0D5-9231F6516EBA}" srcOrd="8" destOrd="0" presId="urn:microsoft.com/office/officeart/2005/8/layout/default"/>
    <dgm:cxn modelId="{E5888E2B-9311-4609-B11C-4D9A6CF779A9}" type="presParOf" srcId="{7EFA98C5-36AE-4C6B-9F6B-E4FD7CEABA63}" destId="{BCDF1948-4D25-4744-9F13-43D4A8C809B8}" srcOrd="9" destOrd="0" presId="urn:microsoft.com/office/officeart/2005/8/layout/default"/>
    <dgm:cxn modelId="{5D1037EF-86A4-4FAA-BA18-1CE37D972978}" type="presParOf" srcId="{7EFA98C5-36AE-4C6B-9F6B-E4FD7CEABA63}" destId="{B85D1F42-70ED-4C1E-B50A-3DBC66D3A406}" srcOrd="10" destOrd="0" presId="urn:microsoft.com/office/officeart/2005/8/layout/default"/>
    <dgm:cxn modelId="{20C7CCC5-DB78-45B7-AC30-77E3813353DC}" type="presParOf" srcId="{7EFA98C5-36AE-4C6B-9F6B-E4FD7CEABA63}" destId="{49A0961C-DA2C-42D2-A1DC-13CB90C3CB54}" srcOrd="11" destOrd="0" presId="urn:microsoft.com/office/officeart/2005/8/layout/default"/>
    <dgm:cxn modelId="{A4E23B50-974E-4A08-A047-ED77FC9CE186}" type="presParOf" srcId="{7EFA98C5-36AE-4C6B-9F6B-E4FD7CEABA63}" destId="{248812FC-5367-4129-8339-B7B518C5F663}" srcOrd="12" destOrd="0" presId="urn:microsoft.com/office/officeart/2005/8/layout/default"/>
    <dgm:cxn modelId="{9F8D4580-52A5-4EEC-97C0-801857AAF9ED}" type="presParOf" srcId="{7EFA98C5-36AE-4C6B-9F6B-E4FD7CEABA63}" destId="{F9C8636D-6082-40E9-A381-C576367F58E9}" srcOrd="13" destOrd="0" presId="urn:microsoft.com/office/officeart/2005/8/layout/default"/>
    <dgm:cxn modelId="{1052F529-3D44-4A73-B5BB-6890F62FFFE7}" type="presParOf" srcId="{7EFA98C5-36AE-4C6B-9F6B-E4FD7CEABA63}" destId="{2B660F78-FABB-463D-A2E2-01B4A35CB0BB}" srcOrd="14" destOrd="0" presId="urn:microsoft.com/office/officeart/2005/8/layout/default"/>
    <dgm:cxn modelId="{2E892771-02E6-44EA-8E7F-F54BEC154231}" type="presParOf" srcId="{7EFA98C5-36AE-4C6B-9F6B-E4FD7CEABA63}" destId="{93805309-B441-432C-B466-0C1184754C08}" srcOrd="15" destOrd="0" presId="urn:microsoft.com/office/officeart/2005/8/layout/default"/>
    <dgm:cxn modelId="{1ED9D72A-284E-4AA9-B9E7-36132B675356}" type="presParOf" srcId="{7EFA98C5-36AE-4C6B-9F6B-E4FD7CEABA63}" destId="{947EE12D-FF69-4C92-B050-B165747B925F}" srcOrd="16" destOrd="0" presId="urn:microsoft.com/office/officeart/2005/8/layout/defaul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E4BB1E-20C9-4F56-87A3-77E247D75E31}">
      <dsp:nvSpPr>
        <dsp:cNvPr id="0" name=""/>
        <dsp:cNvSpPr/>
      </dsp:nvSpPr>
      <dsp:spPr>
        <a:xfrm>
          <a:off x="235" y="210953"/>
          <a:ext cx="916595" cy="549957"/>
        </a:xfrm>
        <a:prstGeom prst="rect">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i="1" kern="1200"/>
            <a:t>Data Analysis </a:t>
          </a:r>
        </a:p>
      </dsp:txBody>
      <dsp:txXfrm>
        <a:off x="235" y="210953"/>
        <a:ext cx="916595" cy="549957"/>
      </dsp:txXfrm>
    </dsp:sp>
    <dsp:sp modelId="{7F635C46-A1A7-4428-8828-C763262C4C06}">
      <dsp:nvSpPr>
        <dsp:cNvPr id="0" name=""/>
        <dsp:cNvSpPr/>
      </dsp:nvSpPr>
      <dsp:spPr>
        <a:xfrm>
          <a:off x="1008489" y="210953"/>
          <a:ext cx="916595" cy="549957"/>
        </a:xfrm>
        <a:prstGeom prst="rect">
          <a:avLst/>
        </a:prstGeom>
        <a:solidFill>
          <a:schemeClr val="accent4">
            <a:hueOff val="-558096"/>
            <a:satOff val="3362"/>
            <a:lumOff val="27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i="1" kern="1200"/>
            <a:t>Requirement Gathering</a:t>
          </a:r>
          <a:endParaRPr lang="en-US" sz="1000" b="0" i="1" kern="1200"/>
        </a:p>
      </dsp:txBody>
      <dsp:txXfrm>
        <a:off x="1008489" y="210953"/>
        <a:ext cx="916595" cy="549957"/>
      </dsp:txXfrm>
    </dsp:sp>
    <dsp:sp modelId="{644997AE-06FF-4965-BBFC-D6A5BE325C2D}">
      <dsp:nvSpPr>
        <dsp:cNvPr id="0" name=""/>
        <dsp:cNvSpPr/>
      </dsp:nvSpPr>
      <dsp:spPr>
        <a:xfrm>
          <a:off x="235" y="852569"/>
          <a:ext cx="916595" cy="549957"/>
        </a:xfrm>
        <a:prstGeom prst="rect">
          <a:avLst/>
        </a:prstGeom>
        <a:solidFill>
          <a:schemeClr val="accent4">
            <a:hueOff val="-1116192"/>
            <a:satOff val="6725"/>
            <a:lumOff val="53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i="1" kern="1200"/>
            <a:t>Technical Design Documentation</a:t>
          </a:r>
          <a:endParaRPr lang="en-US" sz="1000" b="0" i="1" kern="1200"/>
        </a:p>
      </dsp:txBody>
      <dsp:txXfrm>
        <a:off x="235" y="852569"/>
        <a:ext cx="916595" cy="549957"/>
      </dsp:txXfrm>
    </dsp:sp>
    <dsp:sp modelId="{90227EEF-424D-4C54-9D82-C4B7DD22860D}">
      <dsp:nvSpPr>
        <dsp:cNvPr id="0" name=""/>
        <dsp:cNvSpPr/>
      </dsp:nvSpPr>
      <dsp:spPr>
        <a:xfrm>
          <a:off x="1008489" y="852569"/>
          <a:ext cx="916595" cy="549957"/>
        </a:xfrm>
        <a:prstGeom prst="rect">
          <a:avLst/>
        </a:prstGeom>
        <a:solidFill>
          <a:schemeClr val="accent4">
            <a:hueOff val="-1674289"/>
            <a:satOff val="10087"/>
            <a:lumOff val="80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i="1" kern="1200"/>
            <a:t>Database Management </a:t>
          </a:r>
        </a:p>
      </dsp:txBody>
      <dsp:txXfrm>
        <a:off x="1008489" y="852569"/>
        <a:ext cx="916595" cy="549957"/>
      </dsp:txXfrm>
    </dsp:sp>
    <dsp:sp modelId="{11FDB945-97EB-411C-B0D5-9231F6516EBA}">
      <dsp:nvSpPr>
        <dsp:cNvPr id="0" name=""/>
        <dsp:cNvSpPr/>
      </dsp:nvSpPr>
      <dsp:spPr>
        <a:xfrm>
          <a:off x="235" y="1494186"/>
          <a:ext cx="916595" cy="549957"/>
        </a:xfrm>
        <a:prstGeom prst="rect">
          <a:avLst/>
        </a:prstGeom>
        <a:solidFill>
          <a:schemeClr val="accent4">
            <a:hueOff val="-2232385"/>
            <a:satOff val="13449"/>
            <a:lumOff val="107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i="1" kern="1200"/>
            <a:t>Data Modelling </a:t>
          </a:r>
        </a:p>
      </dsp:txBody>
      <dsp:txXfrm>
        <a:off x="235" y="1494186"/>
        <a:ext cx="916595" cy="549957"/>
      </dsp:txXfrm>
    </dsp:sp>
    <dsp:sp modelId="{B85D1F42-70ED-4C1E-B50A-3DBC66D3A406}">
      <dsp:nvSpPr>
        <dsp:cNvPr id="0" name=""/>
        <dsp:cNvSpPr/>
      </dsp:nvSpPr>
      <dsp:spPr>
        <a:xfrm>
          <a:off x="1008489" y="1494186"/>
          <a:ext cx="916595" cy="549957"/>
        </a:xfrm>
        <a:prstGeom prst="rect">
          <a:avLst/>
        </a:prstGeom>
        <a:solidFill>
          <a:schemeClr val="accent4">
            <a:hueOff val="-2790481"/>
            <a:satOff val="16812"/>
            <a:lumOff val="134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i="1" kern="1200"/>
            <a:t>Business Intelligence</a:t>
          </a:r>
        </a:p>
      </dsp:txBody>
      <dsp:txXfrm>
        <a:off x="1008489" y="1494186"/>
        <a:ext cx="916595" cy="549957"/>
      </dsp:txXfrm>
    </dsp:sp>
    <dsp:sp modelId="{248812FC-5367-4129-8339-B7B518C5F663}">
      <dsp:nvSpPr>
        <dsp:cNvPr id="0" name=""/>
        <dsp:cNvSpPr/>
      </dsp:nvSpPr>
      <dsp:spPr>
        <a:xfrm>
          <a:off x="235" y="2135803"/>
          <a:ext cx="916595" cy="549957"/>
        </a:xfrm>
        <a:prstGeom prst="rect">
          <a:avLst/>
        </a:prstGeom>
        <a:solidFill>
          <a:schemeClr val="accent4">
            <a:hueOff val="-3348577"/>
            <a:satOff val="20174"/>
            <a:lumOff val="161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i="1" kern="1200"/>
            <a:t>Root Cause Analysis</a:t>
          </a:r>
          <a:endParaRPr lang="en-US" sz="1000" b="0" i="1" kern="1200"/>
        </a:p>
      </dsp:txBody>
      <dsp:txXfrm>
        <a:off x="235" y="2135803"/>
        <a:ext cx="916595" cy="549957"/>
      </dsp:txXfrm>
    </dsp:sp>
    <dsp:sp modelId="{2B660F78-FABB-463D-A2E2-01B4A35CB0BB}">
      <dsp:nvSpPr>
        <dsp:cNvPr id="0" name=""/>
        <dsp:cNvSpPr/>
      </dsp:nvSpPr>
      <dsp:spPr>
        <a:xfrm>
          <a:off x="1008489" y="2135803"/>
          <a:ext cx="916595" cy="549957"/>
        </a:xfrm>
        <a:prstGeom prst="rect">
          <a:avLst/>
        </a:prstGeom>
        <a:solidFill>
          <a:schemeClr val="accent4">
            <a:hueOff val="-3906673"/>
            <a:satOff val="23537"/>
            <a:lumOff val="188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b="0" i="1" kern="1200"/>
            <a:t>Client Engagement</a:t>
          </a:r>
          <a:endParaRPr lang="en-US" sz="1000" b="0" i="1" kern="1200"/>
        </a:p>
      </dsp:txBody>
      <dsp:txXfrm>
        <a:off x="1008489" y="2135803"/>
        <a:ext cx="916595" cy="549957"/>
      </dsp:txXfrm>
    </dsp:sp>
    <dsp:sp modelId="{947EE12D-FF69-4C92-B050-B165747B925F}">
      <dsp:nvSpPr>
        <dsp:cNvPr id="0" name=""/>
        <dsp:cNvSpPr/>
      </dsp:nvSpPr>
      <dsp:spPr>
        <a:xfrm>
          <a:off x="504362" y="2777419"/>
          <a:ext cx="916595" cy="549957"/>
        </a:xfrm>
        <a:prstGeom prst="rect">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0" i="1" kern="1200"/>
            <a:t>Team Building &amp; Leadership</a:t>
          </a:r>
        </a:p>
      </dsp:txBody>
      <dsp:txXfrm>
        <a:off x="504362" y="2777419"/>
        <a:ext cx="916595" cy="54995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CARBON I7 7TH</dc:creator>
  <cp:lastModifiedBy>Ravi teja</cp:lastModifiedBy>
  <cp:revision>3</cp:revision>
  <dcterms:created xsi:type="dcterms:W3CDTF">2024-04-29T15:08:00Z</dcterms:created>
  <dcterms:modified xsi:type="dcterms:W3CDTF">2024-05-02T13:50:00Z</dcterms:modified>
</cp:coreProperties>
</file>